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17E0F" w14:textId="77777777" w:rsidR="0074696E" w:rsidRPr="0098299A" w:rsidRDefault="00904AB4" w:rsidP="00EC40D5">
      <w:pPr>
        <w:pStyle w:val="Sectionbreakfirstpage"/>
        <w:rPr>
          <w:rFonts w:cs="Arial"/>
        </w:rPr>
      </w:pPr>
      <w:r w:rsidRPr="0098299A">
        <w:rPr>
          <w:rFonts w:cs="Arial"/>
        </w:rPr>
        <w:drawing>
          <wp:anchor distT="0" distB="0" distL="114300" distR="114300" simplePos="0" relativeHeight="251658240" behindDoc="1" locked="1" layoutInCell="1" allowOverlap="0" wp14:anchorId="45682F24" wp14:editId="48E5469A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6400" cy="1360800"/>
            <wp:effectExtent l="0" t="0" r="635" b="0"/>
            <wp:wrapNone/>
            <wp:docPr id="2" name="Picture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556400" cy="1360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8EDAFEF" w14:textId="77777777" w:rsidR="00A62D44" w:rsidRPr="0098299A" w:rsidRDefault="00A62D44" w:rsidP="00EC40D5">
      <w:pPr>
        <w:pStyle w:val="Sectionbreakfirstpage"/>
        <w:rPr>
          <w:rFonts w:cs="Arial"/>
        </w:rPr>
        <w:sectPr w:rsidR="00A62D44" w:rsidRPr="0098299A" w:rsidSect="00E62622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454" w:right="851" w:bottom="1418" w:left="851" w:header="340" w:footer="851" w:gutter="0"/>
          <w:cols w:space="708"/>
          <w:docGrid w:linePitch="360"/>
        </w:sectPr>
      </w:pPr>
    </w:p>
    <w:tbl>
      <w:tblPr>
        <w:tblStyle w:val="TableGrid"/>
        <w:tblW w:w="103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0348"/>
      </w:tblGrid>
      <w:tr w:rsidR="003B5733" w:rsidRPr="0098299A" w14:paraId="12D31514" w14:textId="77777777" w:rsidTr="00B07FF7">
        <w:trPr>
          <w:trHeight w:val="622"/>
        </w:trPr>
        <w:tc>
          <w:tcPr>
            <w:tcW w:w="10348" w:type="dxa"/>
            <w:tcMar>
              <w:top w:w="1531" w:type="dxa"/>
              <w:left w:w="0" w:type="dxa"/>
              <w:right w:w="0" w:type="dxa"/>
            </w:tcMar>
          </w:tcPr>
          <w:p w14:paraId="31833D4A" w14:textId="0957996B" w:rsidR="003B5733" w:rsidRPr="0098299A" w:rsidRDefault="00EE411E" w:rsidP="003B5733">
            <w:pPr>
              <w:pStyle w:val="Documenttitle"/>
              <w:rPr>
                <w:rFonts w:cs="Arial"/>
              </w:rPr>
            </w:pPr>
            <w:r w:rsidRPr="0098299A">
              <w:rPr>
                <w:rFonts w:cs="Arial"/>
              </w:rPr>
              <w:t>Dads’ Group grant program 2023</w:t>
            </w:r>
            <w:r w:rsidR="00727164" w:rsidRPr="0098299A">
              <w:rPr>
                <w:rFonts w:cs="Arial"/>
              </w:rPr>
              <w:t xml:space="preserve"> </w:t>
            </w:r>
          </w:p>
        </w:tc>
      </w:tr>
      <w:tr w:rsidR="003B5733" w:rsidRPr="0098299A" w14:paraId="108AAEE9" w14:textId="77777777" w:rsidTr="00B07FF7">
        <w:tc>
          <w:tcPr>
            <w:tcW w:w="10348" w:type="dxa"/>
          </w:tcPr>
          <w:p w14:paraId="46DC67E6" w14:textId="07C42503" w:rsidR="003B5733" w:rsidRPr="0098299A" w:rsidRDefault="00727164" w:rsidP="00542BC1">
            <w:pPr>
              <w:pStyle w:val="Documentsubtitle"/>
              <w:rPr>
                <w:rFonts w:cs="Arial"/>
              </w:rPr>
            </w:pPr>
            <w:r w:rsidRPr="0098299A">
              <w:rPr>
                <w:rFonts w:cs="Arial"/>
              </w:rPr>
              <w:t xml:space="preserve">Frequently Asked Questions </w:t>
            </w:r>
          </w:p>
        </w:tc>
      </w:tr>
      <w:tr w:rsidR="003B5733" w:rsidRPr="0098299A" w14:paraId="3EB194DB" w14:textId="77777777" w:rsidTr="00B07FF7">
        <w:tc>
          <w:tcPr>
            <w:tcW w:w="10348" w:type="dxa"/>
          </w:tcPr>
          <w:p w14:paraId="3364D7A5" w14:textId="77777777" w:rsidR="003B5733" w:rsidRPr="0098299A" w:rsidRDefault="005972A2" w:rsidP="001E5058">
            <w:pPr>
              <w:pStyle w:val="Bannermarking"/>
              <w:rPr>
                <w:rFonts w:cs="Arial"/>
              </w:rPr>
            </w:pPr>
            <w:r w:rsidRPr="0098299A">
              <w:rPr>
                <w:rFonts w:cs="Arial"/>
              </w:rPr>
              <w:fldChar w:fldCharType="begin"/>
            </w:r>
            <w:r w:rsidRPr="0098299A">
              <w:rPr>
                <w:rFonts w:cs="Arial"/>
              </w:rPr>
              <w:instrText xml:space="preserve"> FILLIN  "Type the protective marking" \d OFFICIAL \o  \* MERGEFORMAT </w:instrText>
            </w:r>
            <w:r w:rsidRPr="0098299A">
              <w:rPr>
                <w:rFonts w:cs="Arial"/>
              </w:rPr>
              <w:fldChar w:fldCharType="separate"/>
            </w:r>
            <w:r w:rsidR="00FC3D08" w:rsidRPr="0098299A">
              <w:rPr>
                <w:rFonts w:cs="Arial"/>
              </w:rPr>
              <w:t>OFFICIAL</w:t>
            </w:r>
            <w:r w:rsidRPr="0098299A">
              <w:rPr>
                <w:rFonts w:cs="Arial"/>
              </w:rPr>
              <w:fldChar w:fldCharType="end"/>
            </w:r>
          </w:p>
        </w:tc>
      </w:tr>
    </w:tbl>
    <w:p w14:paraId="3DA86D13" w14:textId="77777777" w:rsidR="00AD784C" w:rsidRPr="0098299A" w:rsidRDefault="00AD784C" w:rsidP="002365B4">
      <w:pPr>
        <w:pStyle w:val="TOCheadingfactsheet"/>
        <w:rPr>
          <w:rFonts w:cs="Arial"/>
        </w:rPr>
      </w:pPr>
      <w:r w:rsidRPr="0098299A">
        <w:rPr>
          <w:rFonts w:cs="Arial"/>
        </w:rPr>
        <w:t>Contents</w:t>
      </w:r>
    </w:p>
    <w:p w14:paraId="70A7D587" w14:textId="47E7663F" w:rsidR="0076731F" w:rsidRDefault="00AD784C">
      <w:pPr>
        <w:pStyle w:val="TOC1"/>
        <w:rPr>
          <w:rFonts w:asciiTheme="minorHAnsi" w:eastAsiaTheme="minorEastAsia" w:hAnsiTheme="minorHAnsi" w:cstheme="minorBidi"/>
          <w:b w:val="0"/>
          <w:sz w:val="22"/>
          <w:szCs w:val="22"/>
          <w:lang w:eastAsia="en-AU"/>
        </w:rPr>
      </w:pPr>
      <w:r w:rsidRPr="0098299A">
        <w:rPr>
          <w:rFonts w:cs="Arial"/>
        </w:rPr>
        <w:fldChar w:fldCharType="begin"/>
      </w:r>
      <w:r w:rsidRPr="0098299A">
        <w:rPr>
          <w:rFonts w:cs="Arial"/>
        </w:rPr>
        <w:instrText xml:space="preserve"> TOC \h \z \t "Heading 1,1,Heading 2,2" </w:instrText>
      </w:r>
      <w:r w:rsidRPr="0098299A">
        <w:rPr>
          <w:rFonts w:cs="Arial"/>
        </w:rPr>
        <w:fldChar w:fldCharType="separate"/>
      </w:r>
      <w:hyperlink w:anchor="_Toc146182291" w:history="1">
        <w:r w:rsidR="0076731F" w:rsidRPr="001B1C91">
          <w:rPr>
            <w:rStyle w:val="Hyperlink"/>
          </w:rPr>
          <w:t>Eligibility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_Toc146182291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 w:rsidR="00A31B0C">
          <w:rPr>
            <w:webHidden/>
          </w:rPr>
          <w:t>2</w:t>
        </w:r>
        <w:r w:rsidR="0076731F">
          <w:rPr>
            <w:webHidden/>
          </w:rPr>
          <w:fldChar w:fldCharType="end"/>
        </w:r>
      </w:hyperlink>
    </w:p>
    <w:p w14:paraId="71B7858A" w14:textId="2A4B0559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2" w:history="1">
        <w:r w:rsidR="0076731F" w:rsidRPr="001B1C91">
          <w:rPr>
            <w:rStyle w:val="Hyperlink"/>
          </w:rPr>
          <w:t>How is a ‘grassroots community provider’ defined in the guidelines?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_Toc146182292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2</w:t>
        </w:r>
        <w:r w:rsidR="0076731F">
          <w:rPr>
            <w:webHidden/>
          </w:rPr>
          <w:fldChar w:fldCharType="end"/>
        </w:r>
      </w:hyperlink>
    </w:p>
    <w:p w14:paraId="288AF5BF" w14:textId="257A92C2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3" w:history="1">
        <w:r w:rsidR="0076731F" w:rsidRPr="001B1C91">
          <w:rPr>
            <w:rStyle w:val="Hyperlink"/>
          </w:rPr>
          <w:t>What are the requirements for Victorian Local Governments to partner with a grassroots community provider in their application?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_Toc146182293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2</w:t>
        </w:r>
        <w:r w:rsidR="0076731F">
          <w:rPr>
            <w:webHidden/>
          </w:rPr>
          <w:fldChar w:fldCharType="end"/>
        </w:r>
      </w:hyperlink>
    </w:p>
    <w:p w14:paraId="7602688A" w14:textId="0931CC52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4" w:history="1">
        <w:r w:rsidR="0076731F" w:rsidRPr="001B1C91">
          <w:rPr>
            <w:rStyle w:val="Hyperlink"/>
          </w:rPr>
          <w:t>Why are local governments required to partner with a grassroots community provider in their application?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_Toc146182294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2</w:t>
        </w:r>
        <w:r w:rsidR="0076731F">
          <w:rPr>
            <w:webHidden/>
          </w:rPr>
          <w:fldChar w:fldCharType="end"/>
        </w:r>
      </w:hyperlink>
    </w:p>
    <w:p w14:paraId="55717343" w14:textId="580F3BA4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5" w:history="1">
        <w:r w:rsidR="0076731F" w:rsidRPr="001B1C91">
          <w:rPr>
            <w:rStyle w:val="Hyperlink"/>
          </w:rPr>
          <w:t>Can playgroups partner with local governments and apply for funding?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_Toc146182295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2</w:t>
        </w:r>
        <w:r w:rsidR="0076731F">
          <w:rPr>
            <w:webHidden/>
          </w:rPr>
          <w:fldChar w:fldCharType="end"/>
        </w:r>
      </w:hyperlink>
    </w:p>
    <w:p w14:paraId="7C5FB85D" w14:textId="7078833C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6" w:history="1">
        <w:r w:rsidR="0076731F" w:rsidRPr="001B1C91">
          <w:rPr>
            <w:rStyle w:val="Hyperlink"/>
            <w:rFonts w:cs="Arial"/>
          </w:rPr>
          <w:t>Can neighbourhood houses and community centres apply?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_Toc146182296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2</w:t>
        </w:r>
        <w:r w:rsidR="0076731F">
          <w:rPr>
            <w:webHidden/>
          </w:rPr>
          <w:fldChar w:fldCharType="end"/>
        </w:r>
      </w:hyperlink>
    </w:p>
    <w:p w14:paraId="7F30BE9E" w14:textId="3822A932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7" w:history="1">
        <w:r w:rsidR="0076731F" w:rsidRPr="001B1C91">
          <w:rPr>
            <w:rStyle w:val="Hyperlink"/>
            <w:rFonts w:cs="Arial"/>
          </w:rPr>
          <w:t>Can public health services apply?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_Toc146182297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0C0DB6E7" w14:textId="371DC54E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298" w:history="1">
        <w:r w:rsidR="0076731F" w:rsidRPr="001B1C91">
          <w:rPr>
            <w:rStyle w:val="Hyperlink"/>
            <w:rFonts w:cs="Arial"/>
          </w:rPr>
          <w:t>How do the guidelines determine if a non-government/not-for-profit organisation is ‘Victorian based’?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_Toc146182298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052E6701" w14:textId="509B5DED" w:rsidR="0076731F" w:rsidRDefault="00A31B0C">
      <w:pPr>
        <w:pStyle w:val="TOC1"/>
        <w:rPr>
          <w:rFonts w:asciiTheme="minorHAnsi" w:eastAsiaTheme="minorEastAsia" w:hAnsiTheme="minorHAnsi" w:cstheme="minorBidi"/>
          <w:b w:val="0"/>
          <w:sz w:val="22"/>
          <w:szCs w:val="22"/>
          <w:lang w:eastAsia="en-AU"/>
        </w:rPr>
      </w:pPr>
      <w:hyperlink w:anchor="_Toc146182299" w:history="1">
        <w:r w:rsidR="0076731F" w:rsidRPr="001B1C91">
          <w:rPr>
            <w:rStyle w:val="Hyperlink"/>
          </w:rPr>
          <w:t>Funding Available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_Toc146182299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603255D9" w14:textId="0E040B05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0" w:history="1">
        <w:r w:rsidR="0076731F" w:rsidRPr="001B1C91">
          <w:rPr>
            <w:rStyle w:val="Hyperlink"/>
          </w:rPr>
          <w:t>How much funding is available?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_Toc146182300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0614406D" w14:textId="23A592E6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1" w:history="1">
        <w:r w:rsidR="0076731F" w:rsidRPr="001B1C91">
          <w:rPr>
            <w:rStyle w:val="Hyperlink"/>
            <w:rFonts w:cs="Arial"/>
          </w:rPr>
          <w:t>How many projects will be funded?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_Toc146182301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51F839DD" w14:textId="25B22AAE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2" w:history="1">
        <w:r w:rsidR="0076731F" w:rsidRPr="001B1C91">
          <w:rPr>
            <w:rStyle w:val="Hyperlink"/>
            <w:rFonts w:cs="Arial"/>
            <w:lang w:eastAsia="en-AU"/>
          </w:rPr>
          <w:t>Is there a co-contribution expectation from the lead organisation?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_Toc146182302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3AD0A9D4" w14:textId="353AAEEF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3" w:history="1">
        <w:r w:rsidR="0076731F" w:rsidRPr="001B1C91">
          <w:rPr>
            <w:rStyle w:val="Hyperlink"/>
            <w:rFonts w:cs="Arial"/>
            <w:lang w:eastAsia="en-AU"/>
          </w:rPr>
          <w:t>What is the difference between tier 1 and tier 2 funding, and which tier should organisations apply for?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_Toc146182303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3</w:t>
        </w:r>
        <w:r w:rsidR="0076731F">
          <w:rPr>
            <w:webHidden/>
          </w:rPr>
          <w:fldChar w:fldCharType="end"/>
        </w:r>
      </w:hyperlink>
    </w:p>
    <w:p w14:paraId="720FFBFC" w14:textId="21F249F4" w:rsidR="0076731F" w:rsidRDefault="00A31B0C">
      <w:pPr>
        <w:pStyle w:val="TOC1"/>
        <w:rPr>
          <w:rFonts w:asciiTheme="minorHAnsi" w:eastAsiaTheme="minorEastAsia" w:hAnsiTheme="minorHAnsi" w:cstheme="minorBidi"/>
          <w:b w:val="0"/>
          <w:sz w:val="22"/>
          <w:szCs w:val="22"/>
          <w:lang w:eastAsia="en-AU"/>
        </w:rPr>
      </w:pPr>
      <w:hyperlink w:anchor="_Toc146182304" w:history="1">
        <w:r w:rsidR="0076731F" w:rsidRPr="001B1C91">
          <w:rPr>
            <w:rStyle w:val="Hyperlink"/>
          </w:rPr>
          <w:t>Target Communities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_Toc146182304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6A42E7CF" w14:textId="4C237F11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5" w:history="1">
        <w:r w:rsidR="0076731F" w:rsidRPr="001B1C91">
          <w:rPr>
            <w:rStyle w:val="Hyperlink"/>
            <w:rFonts w:cs="Arial"/>
          </w:rPr>
          <w:t>Can my organisation deliver dads’ groups for particular cohorts of dads?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_Toc146182305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23C3D461" w14:textId="78201C77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6" w:history="1">
        <w:r w:rsidR="0076731F" w:rsidRPr="001B1C91">
          <w:rPr>
            <w:rStyle w:val="Hyperlink"/>
            <w:rFonts w:cs="Arial"/>
          </w:rPr>
          <w:t>What age group of children are being targeted?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_Toc146182306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2AB76176" w14:textId="70DCA792" w:rsidR="0076731F" w:rsidRDefault="00A31B0C">
      <w:pPr>
        <w:pStyle w:val="TOC1"/>
        <w:rPr>
          <w:rFonts w:asciiTheme="minorHAnsi" w:eastAsiaTheme="minorEastAsia" w:hAnsiTheme="minorHAnsi" w:cstheme="minorBidi"/>
          <w:b w:val="0"/>
          <w:sz w:val="22"/>
          <w:szCs w:val="22"/>
          <w:lang w:eastAsia="en-AU"/>
        </w:rPr>
      </w:pPr>
      <w:hyperlink w:anchor="_Toc146182307" w:history="1">
        <w:r w:rsidR="0076731F" w:rsidRPr="001B1C91">
          <w:rPr>
            <w:rStyle w:val="Hyperlink"/>
          </w:rPr>
          <w:t>Funded Activities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_Toc146182307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5822A5A3" w14:textId="40E5F875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8" w:history="1">
        <w:r w:rsidR="0076731F" w:rsidRPr="001B1C91">
          <w:rPr>
            <w:rStyle w:val="Hyperlink"/>
            <w:rFonts w:cs="Arial"/>
          </w:rPr>
          <w:t>Could the funding be used to re-establish dads’ groups that were previously running but have since ceased operating?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_Toc146182308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443939C7" w14:textId="39D090BD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09" w:history="1">
        <w:r w:rsidR="0076731F" w:rsidRPr="001B1C91">
          <w:rPr>
            <w:rStyle w:val="Hyperlink"/>
            <w:rFonts w:cs="Arial"/>
          </w:rPr>
          <w:t>What type of outreach and engagement activities should be included in applications?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_Toc146182309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626A5FC8" w14:textId="6596E1B2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10" w:history="1">
        <w:r w:rsidR="0076731F" w:rsidRPr="001B1C91">
          <w:rPr>
            <w:rStyle w:val="Hyperlink"/>
            <w:rFonts w:cs="Arial"/>
          </w:rPr>
          <w:t>Can the funding be used to develop policies and procedures in relation to dads’ groups?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_Toc146182310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25E9695A" w14:textId="5E9A0A86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11" w:history="1">
        <w:r w:rsidR="0076731F" w:rsidRPr="001B1C91">
          <w:rPr>
            <w:rStyle w:val="Hyperlink"/>
            <w:rFonts w:cs="Arial"/>
          </w:rPr>
          <w:t>Can the funding be used for monitoring and evaluation?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_Toc146182311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4</w:t>
        </w:r>
        <w:r w:rsidR="0076731F">
          <w:rPr>
            <w:webHidden/>
          </w:rPr>
          <w:fldChar w:fldCharType="end"/>
        </w:r>
      </w:hyperlink>
    </w:p>
    <w:p w14:paraId="067B788B" w14:textId="50E162ED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12" w:history="1">
        <w:r w:rsidR="0076731F" w:rsidRPr="001B1C91">
          <w:rPr>
            <w:rStyle w:val="Hyperlink"/>
          </w:rPr>
          <w:t>Is there a specific format that needs to be used to deliver dads’ groups?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_Toc146182312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5</w:t>
        </w:r>
        <w:r w:rsidR="0076731F">
          <w:rPr>
            <w:webHidden/>
          </w:rPr>
          <w:fldChar w:fldCharType="end"/>
        </w:r>
      </w:hyperlink>
    </w:p>
    <w:p w14:paraId="49CC0D9D" w14:textId="2EAC9AAE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13" w:history="1">
        <w:r w:rsidR="0076731F" w:rsidRPr="001B1C91">
          <w:rPr>
            <w:rStyle w:val="Hyperlink"/>
          </w:rPr>
          <w:t>Does the 20 per cent cap on project management and staffing apply to staff directly involved with delivering dads’ groups?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_Toc146182313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5</w:t>
        </w:r>
        <w:r w:rsidR="0076731F">
          <w:rPr>
            <w:webHidden/>
          </w:rPr>
          <w:fldChar w:fldCharType="end"/>
        </w:r>
      </w:hyperlink>
    </w:p>
    <w:p w14:paraId="343324D1" w14:textId="34EEB18E" w:rsidR="0076731F" w:rsidRDefault="00A31B0C">
      <w:pPr>
        <w:pStyle w:val="TOC2"/>
        <w:rPr>
          <w:rFonts w:asciiTheme="minorHAnsi" w:eastAsiaTheme="minorEastAsia" w:hAnsiTheme="minorHAnsi" w:cstheme="minorBidi"/>
          <w:sz w:val="22"/>
          <w:szCs w:val="22"/>
          <w:lang w:eastAsia="en-AU"/>
        </w:rPr>
      </w:pPr>
      <w:hyperlink w:anchor="_Toc146182314" w:history="1">
        <w:r w:rsidR="0076731F" w:rsidRPr="001B1C91">
          <w:rPr>
            <w:rStyle w:val="Hyperlink"/>
          </w:rPr>
          <w:t>Is training and development included in the staffing budget of the program?</w:t>
        </w:r>
        <w:r w:rsidR="0076731F">
          <w:rPr>
            <w:webHidden/>
          </w:rPr>
          <w:tab/>
        </w:r>
        <w:r w:rsidR="0076731F">
          <w:rPr>
            <w:webHidden/>
          </w:rPr>
          <w:fldChar w:fldCharType="begin"/>
        </w:r>
        <w:r w:rsidR="0076731F">
          <w:rPr>
            <w:webHidden/>
          </w:rPr>
          <w:instrText xml:space="preserve"> PAGEREF _Toc146182314 \h </w:instrText>
        </w:r>
        <w:r w:rsidR="0076731F">
          <w:rPr>
            <w:webHidden/>
          </w:rPr>
        </w:r>
        <w:r w:rsidR="0076731F">
          <w:rPr>
            <w:webHidden/>
          </w:rPr>
          <w:fldChar w:fldCharType="separate"/>
        </w:r>
        <w:r>
          <w:rPr>
            <w:webHidden/>
          </w:rPr>
          <w:t>5</w:t>
        </w:r>
        <w:r w:rsidR="0076731F">
          <w:rPr>
            <w:webHidden/>
          </w:rPr>
          <w:fldChar w:fldCharType="end"/>
        </w:r>
      </w:hyperlink>
    </w:p>
    <w:p w14:paraId="3458CDB1" w14:textId="2918252B" w:rsidR="00580394" w:rsidRPr="0098299A" w:rsidRDefault="00AD784C" w:rsidP="007173CA">
      <w:pPr>
        <w:pStyle w:val="Body"/>
        <w:rPr>
          <w:rFonts w:cs="Arial"/>
        </w:rPr>
        <w:sectPr w:rsidR="00580394" w:rsidRPr="0098299A" w:rsidSect="00E62622">
          <w:headerReference w:type="default" r:id="rId18"/>
          <w:type w:val="continuous"/>
          <w:pgSz w:w="11906" w:h="16838" w:code="9"/>
          <w:pgMar w:top="1418" w:right="851" w:bottom="1418" w:left="851" w:header="851" w:footer="851" w:gutter="0"/>
          <w:cols w:space="340"/>
          <w:titlePg/>
          <w:docGrid w:linePitch="360"/>
        </w:sectPr>
      </w:pPr>
      <w:r w:rsidRPr="0098299A">
        <w:rPr>
          <w:rFonts w:cs="Arial"/>
        </w:rPr>
        <w:fldChar w:fldCharType="end"/>
      </w:r>
    </w:p>
    <w:p w14:paraId="5A93D1CE" w14:textId="77777777" w:rsidR="00FC37DE" w:rsidRPr="008B5A15" w:rsidRDefault="00FC37DE" w:rsidP="009F5A06">
      <w:pPr>
        <w:pStyle w:val="Heading1"/>
        <w:spacing w:before="0" w:after="120" w:line="280" w:lineRule="atLeast"/>
        <w:rPr>
          <w:rStyle w:val="eop"/>
        </w:rPr>
      </w:pPr>
      <w:bookmarkStart w:id="0" w:name="_Toc146182291"/>
      <w:r w:rsidRPr="008B5A15">
        <w:rPr>
          <w:rStyle w:val="eop"/>
        </w:rPr>
        <w:lastRenderedPageBreak/>
        <w:t>Eligibility</w:t>
      </w:r>
      <w:bookmarkEnd w:id="0"/>
    </w:p>
    <w:p w14:paraId="73E4BE66" w14:textId="5E51A62B" w:rsidR="00FC37DE" w:rsidRPr="0098299A" w:rsidRDefault="00FC37DE" w:rsidP="009F5A06">
      <w:pPr>
        <w:pStyle w:val="Heading2"/>
        <w:spacing w:before="0" w:after="120" w:line="280" w:lineRule="atLeast"/>
      </w:pPr>
      <w:bookmarkStart w:id="1" w:name="_Toc146182292"/>
      <w:r w:rsidRPr="0098299A">
        <w:t>How is a ‘grassroots community provider’ defined in the guidelines</w:t>
      </w:r>
      <w:r w:rsidR="00A827ED">
        <w:t>?</w:t>
      </w:r>
      <w:bookmarkEnd w:id="1"/>
      <w:r w:rsidRPr="0098299A">
        <w:t xml:space="preserve"> </w:t>
      </w:r>
    </w:p>
    <w:p w14:paraId="296944D8" w14:textId="42CDB458" w:rsidR="00FC37DE" w:rsidRPr="0098299A" w:rsidRDefault="00FC37DE" w:rsidP="009F5A06">
      <w:pPr>
        <w:rPr>
          <w:rStyle w:val="normaltextrun"/>
          <w:rFonts w:cs="Arial"/>
        </w:rPr>
      </w:pPr>
      <w:r>
        <w:rPr>
          <w:rStyle w:val="normaltextrun"/>
          <w:rFonts w:cs="Arial"/>
        </w:rPr>
        <w:t>A</w:t>
      </w:r>
      <w:r w:rsidRPr="0098299A">
        <w:rPr>
          <w:rStyle w:val="normaltextrun"/>
          <w:rFonts w:cs="Arial"/>
        </w:rPr>
        <w:t xml:space="preserve"> ‘grassroots community provider’ could </w:t>
      </w:r>
      <w:r w:rsidR="00D145CD">
        <w:rPr>
          <w:rStyle w:val="normaltextrun"/>
          <w:rFonts w:cs="Arial"/>
        </w:rPr>
        <w:t xml:space="preserve">be </w:t>
      </w:r>
      <w:r>
        <w:rPr>
          <w:rStyle w:val="normaltextrun"/>
          <w:rFonts w:cs="Arial"/>
        </w:rPr>
        <w:t>an organisation such as</w:t>
      </w:r>
      <w:r w:rsidRPr="0098299A">
        <w:rPr>
          <w:rStyle w:val="normaltextrun"/>
          <w:rFonts w:cs="Arial"/>
        </w:rPr>
        <w:t>, a</w:t>
      </w:r>
    </w:p>
    <w:p w14:paraId="4682DAA0" w14:textId="1581352A" w:rsidR="00FC37DE" w:rsidRPr="005005AE" w:rsidRDefault="00FC37DE" w:rsidP="009F5A06">
      <w:pPr>
        <w:numPr>
          <w:ilvl w:val="0"/>
          <w:numId w:val="12"/>
        </w:numPr>
        <w:contextualSpacing/>
        <w:rPr>
          <w:rStyle w:val="normaltextrun"/>
          <w:rFonts w:cs="Arial"/>
        </w:rPr>
      </w:pPr>
      <w:r w:rsidRPr="005005AE">
        <w:rPr>
          <w:rStyle w:val="normaltextrun"/>
          <w:rFonts w:cs="Arial"/>
        </w:rPr>
        <w:t>provider of peer-to-peer support groups for dads</w:t>
      </w:r>
    </w:p>
    <w:p w14:paraId="250A02E5" w14:textId="77777777" w:rsidR="00FC37DE" w:rsidRDefault="00FC37DE" w:rsidP="009F5A06">
      <w:pPr>
        <w:numPr>
          <w:ilvl w:val="0"/>
          <w:numId w:val="12"/>
        </w:numPr>
        <w:contextualSpacing/>
        <w:rPr>
          <w:rStyle w:val="normaltextrun"/>
          <w:rFonts w:cs="Arial"/>
        </w:rPr>
      </w:pPr>
      <w:r>
        <w:rPr>
          <w:rStyle w:val="normaltextrun"/>
          <w:rFonts w:cs="Arial"/>
        </w:rPr>
        <w:t>l</w:t>
      </w:r>
      <w:r w:rsidRPr="005005AE">
        <w:rPr>
          <w:rStyle w:val="normaltextrun"/>
          <w:rFonts w:cs="Arial"/>
        </w:rPr>
        <w:t>ocal not-for-profit community group</w:t>
      </w:r>
    </w:p>
    <w:p w14:paraId="0C1DCBB5" w14:textId="77777777" w:rsidR="00FC37DE" w:rsidRDefault="00FC37DE" w:rsidP="009F5A06">
      <w:pPr>
        <w:numPr>
          <w:ilvl w:val="0"/>
          <w:numId w:val="12"/>
        </w:numPr>
        <w:contextualSpacing/>
        <w:rPr>
          <w:rStyle w:val="normaltextrun"/>
          <w:rFonts w:cs="Arial"/>
        </w:rPr>
      </w:pPr>
      <w:r>
        <w:rPr>
          <w:rStyle w:val="normaltextrun"/>
          <w:rFonts w:cs="Arial"/>
        </w:rPr>
        <w:t>multicultural or ethno-specific community organisation</w:t>
      </w:r>
    </w:p>
    <w:p w14:paraId="6E1CA14A" w14:textId="77777777" w:rsidR="00FC37DE" w:rsidRPr="005005AE" w:rsidRDefault="00FC37DE" w:rsidP="009F5A06">
      <w:pPr>
        <w:numPr>
          <w:ilvl w:val="0"/>
          <w:numId w:val="12"/>
        </w:numPr>
        <w:contextualSpacing/>
        <w:rPr>
          <w:rStyle w:val="normaltextrun"/>
          <w:rFonts w:cs="Arial"/>
        </w:rPr>
      </w:pPr>
      <w:r>
        <w:rPr>
          <w:rStyle w:val="normaltextrun"/>
          <w:rFonts w:cs="Arial"/>
        </w:rPr>
        <w:t>Aboriginal organisation</w:t>
      </w:r>
      <w:r w:rsidRPr="005005AE">
        <w:rPr>
          <w:rStyle w:val="normaltextrun"/>
          <w:rFonts w:cs="Arial"/>
        </w:rPr>
        <w:t>.</w:t>
      </w:r>
    </w:p>
    <w:p w14:paraId="63819740" w14:textId="7084B330" w:rsidR="006B0998" w:rsidRPr="005005AE" w:rsidRDefault="00926D88" w:rsidP="004755D0">
      <w:pPr>
        <w:contextualSpacing/>
        <w:rPr>
          <w:rStyle w:val="normaltextrun"/>
          <w:rFonts w:cs="Arial"/>
        </w:rPr>
      </w:pPr>
      <w:r>
        <w:rPr>
          <w:rStyle w:val="normaltextrun"/>
          <w:rFonts w:cs="Arial"/>
        </w:rPr>
        <w:t xml:space="preserve">A 'grassroots community provider' does not necessarily </w:t>
      </w:r>
      <w:r w:rsidR="00B066ED">
        <w:rPr>
          <w:rStyle w:val="normaltextrun"/>
          <w:rFonts w:cs="Arial"/>
        </w:rPr>
        <w:t>only refer to</w:t>
      </w:r>
      <w:r w:rsidR="00E56DA7">
        <w:rPr>
          <w:rStyle w:val="normaltextrun"/>
          <w:rFonts w:cs="Arial"/>
        </w:rPr>
        <w:t xml:space="preserve"> locally based organisations. A</w:t>
      </w:r>
      <w:r w:rsidR="000869D2">
        <w:rPr>
          <w:rStyle w:val="normaltextrun"/>
          <w:rFonts w:cs="Arial"/>
        </w:rPr>
        <w:t>n organisation delivering peer-to-peer support groups for dads across a number of different localities and regions</w:t>
      </w:r>
      <w:r w:rsidR="00E019A6">
        <w:rPr>
          <w:rStyle w:val="normaltextrun"/>
          <w:rFonts w:cs="Arial"/>
        </w:rPr>
        <w:t xml:space="preserve"> could still meet the </w:t>
      </w:r>
      <w:r w:rsidR="00630B0C">
        <w:rPr>
          <w:rStyle w:val="normaltextrun"/>
          <w:rFonts w:cs="Arial"/>
        </w:rPr>
        <w:t>definition</w:t>
      </w:r>
      <w:r w:rsidR="00E019A6">
        <w:rPr>
          <w:rStyle w:val="normaltextrun"/>
          <w:rFonts w:cs="Arial"/>
        </w:rPr>
        <w:t xml:space="preserve"> of 'grassroots community provider'.</w:t>
      </w:r>
    </w:p>
    <w:p w14:paraId="243D4B06" w14:textId="421D734B" w:rsidR="00A827ED" w:rsidRDefault="00A827ED" w:rsidP="009F5A06">
      <w:pPr>
        <w:pStyle w:val="Heading2"/>
        <w:spacing w:before="0" w:after="120" w:line="280" w:lineRule="atLeast"/>
        <w:rPr>
          <w:rFonts w:cs="Arial"/>
        </w:rPr>
      </w:pPr>
      <w:bookmarkStart w:id="2" w:name="_Toc146182293"/>
      <w:r>
        <w:t>W</w:t>
      </w:r>
      <w:r w:rsidRPr="0098299A">
        <w:t xml:space="preserve">hat are the requirements for </w:t>
      </w:r>
      <w:r w:rsidR="00D4613C">
        <w:t xml:space="preserve">Victorian </w:t>
      </w:r>
      <w:r w:rsidRPr="0098299A">
        <w:t>L</w:t>
      </w:r>
      <w:r w:rsidR="00E1362E">
        <w:t>ocal Government</w:t>
      </w:r>
      <w:r w:rsidR="009B5B87">
        <w:t>s</w:t>
      </w:r>
      <w:r w:rsidRPr="0098299A">
        <w:t xml:space="preserve"> to partner with </w:t>
      </w:r>
      <w:r>
        <w:t xml:space="preserve">a grassroots community provider </w:t>
      </w:r>
      <w:r w:rsidRPr="0098299A">
        <w:t>in their application?</w:t>
      </w:r>
      <w:bookmarkEnd w:id="2"/>
    </w:p>
    <w:p w14:paraId="3887104C" w14:textId="04533431" w:rsidR="00FC37DE" w:rsidRDefault="00936E2B" w:rsidP="009F5A06">
      <w:pPr>
        <w:pStyle w:val="Body"/>
        <w:rPr>
          <w:rFonts w:cs="Arial"/>
        </w:rPr>
      </w:pPr>
      <w:r>
        <w:rPr>
          <w:rFonts w:cs="Arial"/>
        </w:rPr>
        <w:t xml:space="preserve">Local </w:t>
      </w:r>
      <w:r w:rsidR="009B5B87">
        <w:rPr>
          <w:rFonts w:cs="Arial"/>
        </w:rPr>
        <w:t>governments</w:t>
      </w:r>
      <w:r w:rsidRPr="0098299A">
        <w:rPr>
          <w:rFonts w:cs="Arial"/>
        </w:rPr>
        <w:t xml:space="preserve"> </w:t>
      </w:r>
      <w:r w:rsidR="00FC37DE" w:rsidRPr="0098299A">
        <w:rPr>
          <w:rFonts w:cs="Arial"/>
        </w:rPr>
        <w:t xml:space="preserve">can apply to partner with more than one ‘grassroots community provider’ in their grant application, but only one application </w:t>
      </w:r>
      <w:r w:rsidR="00FC37DE">
        <w:rPr>
          <w:rFonts w:cs="Arial"/>
        </w:rPr>
        <w:t>by each</w:t>
      </w:r>
      <w:r w:rsidR="00FC37DE" w:rsidRPr="0098299A">
        <w:rPr>
          <w:rFonts w:cs="Arial"/>
        </w:rPr>
        <w:t xml:space="preserve"> </w:t>
      </w:r>
      <w:r w:rsidR="009B5B87">
        <w:rPr>
          <w:rFonts w:cs="Arial"/>
        </w:rPr>
        <w:t>local government</w:t>
      </w:r>
      <w:r w:rsidR="00992F04" w:rsidRPr="0098299A">
        <w:rPr>
          <w:rFonts w:cs="Arial"/>
        </w:rPr>
        <w:t xml:space="preserve"> </w:t>
      </w:r>
      <w:r w:rsidR="00FC37DE" w:rsidRPr="0098299A">
        <w:rPr>
          <w:rFonts w:cs="Arial"/>
        </w:rPr>
        <w:t>will be eligible.</w:t>
      </w:r>
    </w:p>
    <w:p w14:paraId="3E135873" w14:textId="2494F69E" w:rsidR="009F5A06" w:rsidRPr="0098299A" w:rsidRDefault="009F5A06" w:rsidP="009F5A06">
      <w:pPr>
        <w:rPr>
          <w:rStyle w:val="normaltextrun"/>
          <w:rFonts w:cs="Arial"/>
        </w:rPr>
      </w:pPr>
      <w:r w:rsidRPr="005005AE">
        <w:rPr>
          <w:rStyle w:val="normaltextrun"/>
          <w:rFonts w:cs="Arial"/>
        </w:rPr>
        <w:t xml:space="preserve">If there </w:t>
      </w:r>
      <w:r w:rsidR="006375D8">
        <w:rPr>
          <w:rStyle w:val="normaltextrun"/>
          <w:rFonts w:cs="Arial"/>
        </w:rPr>
        <w:t>are</w:t>
      </w:r>
      <w:r w:rsidR="006375D8" w:rsidRPr="005005AE">
        <w:rPr>
          <w:rStyle w:val="normaltextrun"/>
          <w:rFonts w:cs="Arial"/>
        </w:rPr>
        <w:t xml:space="preserve"> </w:t>
      </w:r>
      <w:r w:rsidRPr="005005AE">
        <w:rPr>
          <w:rStyle w:val="normaltextrun"/>
          <w:rFonts w:cs="Arial"/>
        </w:rPr>
        <w:t>no provider</w:t>
      </w:r>
      <w:r w:rsidR="006375D8">
        <w:rPr>
          <w:rStyle w:val="normaltextrun"/>
          <w:rFonts w:cs="Arial"/>
        </w:rPr>
        <w:t>s</w:t>
      </w:r>
      <w:r w:rsidRPr="005005AE">
        <w:rPr>
          <w:rStyle w:val="normaltextrun"/>
          <w:rFonts w:cs="Arial"/>
        </w:rPr>
        <w:t xml:space="preserve"> of peer-to-peer support groups for dads in their area, </w:t>
      </w:r>
      <w:r w:rsidR="009B5B87">
        <w:rPr>
          <w:rStyle w:val="normaltextrun"/>
          <w:rFonts w:cs="Arial"/>
        </w:rPr>
        <w:t>local governments</w:t>
      </w:r>
      <w:r w:rsidR="00125E24" w:rsidRPr="005005AE">
        <w:rPr>
          <w:rStyle w:val="normaltextrun"/>
          <w:rFonts w:cs="Arial"/>
        </w:rPr>
        <w:t xml:space="preserve"> </w:t>
      </w:r>
      <w:r w:rsidRPr="005005AE">
        <w:rPr>
          <w:rStyle w:val="normaltextrun"/>
          <w:rFonts w:cs="Arial"/>
        </w:rPr>
        <w:t xml:space="preserve">may choose to partner with one </w:t>
      </w:r>
      <w:r>
        <w:rPr>
          <w:rStyle w:val="normaltextrun"/>
          <w:rFonts w:cs="Arial"/>
        </w:rPr>
        <w:t xml:space="preserve">that is located in another </w:t>
      </w:r>
      <w:r w:rsidR="008879FE">
        <w:rPr>
          <w:rStyle w:val="normaltextrun"/>
          <w:rFonts w:cs="Arial"/>
        </w:rPr>
        <w:t xml:space="preserve">municipality </w:t>
      </w:r>
      <w:r>
        <w:rPr>
          <w:rStyle w:val="normaltextrun"/>
          <w:rFonts w:cs="Arial"/>
        </w:rPr>
        <w:t>or provides a statewide service.</w:t>
      </w:r>
    </w:p>
    <w:p w14:paraId="6099FAF3" w14:textId="2EA8E401" w:rsidR="00956ED4" w:rsidRDefault="00956ED4" w:rsidP="00956ED4">
      <w:pPr>
        <w:pStyle w:val="Heading2"/>
        <w:spacing w:before="0" w:after="120" w:line="280" w:lineRule="atLeast"/>
        <w:rPr>
          <w:rFonts w:cs="Arial"/>
        </w:rPr>
      </w:pPr>
      <w:bookmarkStart w:id="3" w:name="_Toc146182294"/>
      <w:r>
        <w:t>W</w:t>
      </w:r>
      <w:r w:rsidRPr="0098299A">
        <w:t>h</w:t>
      </w:r>
      <w:r w:rsidR="008123DE">
        <w:t>y are local governments</w:t>
      </w:r>
      <w:r w:rsidR="008F2B57">
        <w:t xml:space="preserve"> required to </w:t>
      </w:r>
      <w:r w:rsidRPr="0098299A">
        <w:t xml:space="preserve">partner with </w:t>
      </w:r>
      <w:r>
        <w:t xml:space="preserve">a grassroots community provider </w:t>
      </w:r>
      <w:r w:rsidRPr="0098299A">
        <w:t>in their application?</w:t>
      </w:r>
      <w:bookmarkEnd w:id="3"/>
    </w:p>
    <w:p w14:paraId="34EACE2D" w14:textId="6E30E024" w:rsidR="00956ED4" w:rsidRDefault="00B070D5" w:rsidP="009F5A06">
      <w:pPr>
        <w:rPr>
          <w:rStyle w:val="normaltextrun"/>
          <w:rFonts w:cs="Arial"/>
        </w:rPr>
      </w:pPr>
      <w:r>
        <w:rPr>
          <w:rStyle w:val="normaltextrun"/>
          <w:rFonts w:cs="Arial"/>
        </w:rPr>
        <w:t>Partnering with</w:t>
      </w:r>
      <w:r w:rsidR="00654BB4">
        <w:rPr>
          <w:rStyle w:val="normaltextrun"/>
          <w:rFonts w:cs="Arial"/>
        </w:rPr>
        <w:t xml:space="preserve"> grassroots providers will </w:t>
      </w:r>
      <w:r w:rsidR="0078403A">
        <w:rPr>
          <w:rStyle w:val="normaltextrun"/>
          <w:rFonts w:cs="Arial"/>
        </w:rPr>
        <w:t xml:space="preserve">support local government delivery of this program by </w:t>
      </w:r>
      <w:r w:rsidR="00375E90">
        <w:rPr>
          <w:rStyle w:val="normaltextrun"/>
          <w:rFonts w:cs="Arial"/>
        </w:rPr>
        <w:t xml:space="preserve">connecting </w:t>
      </w:r>
      <w:r w:rsidR="00186B5F">
        <w:rPr>
          <w:rStyle w:val="normaltextrun"/>
          <w:rFonts w:cs="Arial"/>
        </w:rPr>
        <w:t xml:space="preserve">local government with existing </w:t>
      </w:r>
      <w:r w:rsidR="00717A56">
        <w:rPr>
          <w:rStyle w:val="normaltextrun"/>
          <w:rFonts w:cs="Arial"/>
        </w:rPr>
        <w:t>networks</w:t>
      </w:r>
      <w:r w:rsidR="00D170DE">
        <w:rPr>
          <w:rStyle w:val="normaltextrun"/>
          <w:rFonts w:cs="Arial"/>
        </w:rPr>
        <w:t xml:space="preserve">, </w:t>
      </w:r>
      <w:r w:rsidR="00186B5F">
        <w:rPr>
          <w:rStyle w:val="normaltextrun"/>
          <w:rFonts w:cs="Arial"/>
        </w:rPr>
        <w:t>expertise and capability within their community</w:t>
      </w:r>
      <w:r w:rsidR="004057ED">
        <w:rPr>
          <w:rStyle w:val="normaltextrun"/>
          <w:rFonts w:cs="Arial"/>
        </w:rPr>
        <w:t>.</w:t>
      </w:r>
    </w:p>
    <w:p w14:paraId="6FB22AC8" w14:textId="1F62AD8F" w:rsidR="004057ED" w:rsidRDefault="004057ED" w:rsidP="009F5A06">
      <w:pPr>
        <w:rPr>
          <w:rStyle w:val="normaltextrun"/>
          <w:rFonts w:cs="Arial"/>
        </w:rPr>
      </w:pPr>
      <w:r>
        <w:rPr>
          <w:rStyle w:val="normaltextrun"/>
          <w:rFonts w:cs="Arial"/>
        </w:rPr>
        <w:t>If a local government wishes to target</w:t>
      </w:r>
      <w:r w:rsidR="004C422F">
        <w:rPr>
          <w:rStyle w:val="normaltextrun"/>
          <w:rFonts w:cs="Arial"/>
        </w:rPr>
        <w:t xml:space="preserve"> a particular cohort of their local community, then a partnership with a</w:t>
      </w:r>
      <w:r w:rsidR="008E52D8">
        <w:rPr>
          <w:rStyle w:val="normaltextrun"/>
          <w:rFonts w:cs="Arial"/>
        </w:rPr>
        <w:t xml:space="preserve"> </w:t>
      </w:r>
      <w:r w:rsidR="000F3907">
        <w:rPr>
          <w:rStyle w:val="normaltextrun"/>
          <w:rFonts w:cs="Arial"/>
        </w:rPr>
        <w:t>local organisation</w:t>
      </w:r>
      <w:r w:rsidR="008E52D8">
        <w:rPr>
          <w:rStyle w:val="normaltextrun"/>
          <w:rFonts w:cs="Arial"/>
        </w:rPr>
        <w:t xml:space="preserve"> already working with that cohort </w:t>
      </w:r>
      <w:r w:rsidR="007A49BC">
        <w:rPr>
          <w:rStyle w:val="normaltextrun"/>
          <w:rFonts w:cs="Arial"/>
        </w:rPr>
        <w:t>may</w:t>
      </w:r>
      <w:r w:rsidR="008E52D8">
        <w:rPr>
          <w:rStyle w:val="normaltextrun"/>
          <w:rFonts w:cs="Arial"/>
        </w:rPr>
        <w:t xml:space="preserve"> str</w:t>
      </w:r>
      <w:r w:rsidR="007612F8">
        <w:rPr>
          <w:rStyle w:val="normaltextrun"/>
          <w:rFonts w:cs="Arial"/>
        </w:rPr>
        <w:t xml:space="preserve">engthen </w:t>
      </w:r>
      <w:r w:rsidR="00694BE3">
        <w:rPr>
          <w:rStyle w:val="normaltextrun"/>
          <w:rFonts w:cs="Arial"/>
        </w:rPr>
        <w:t>the access and</w:t>
      </w:r>
      <w:r w:rsidR="003B60A8">
        <w:rPr>
          <w:rStyle w:val="normaltextrun"/>
          <w:rFonts w:cs="Arial"/>
        </w:rPr>
        <w:t xml:space="preserve"> </w:t>
      </w:r>
      <w:r w:rsidR="005A4102">
        <w:rPr>
          <w:rStyle w:val="normaltextrun"/>
          <w:rFonts w:cs="Arial"/>
        </w:rPr>
        <w:t>implementation</w:t>
      </w:r>
      <w:r w:rsidR="003B60A8">
        <w:rPr>
          <w:rStyle w:val="normaltextrun"/>
          <w:rFonts w:cs="Arial"/>
        </w:rPr>
        <w:t xml:space="preserve"> of </w:t>
      </w:r>
      <w:r w:rsidR="00CB5812">
        <w:rPr>
          <w:rStyle w:val="normaltextrun"/>
          <w:rFonts w:cs="Arial"/>
        </w:rPr>
        <w:t xml:space="preserve">an </w:t>
      </w:r>
      <w:r w:rsidR="003B60A8">
        <w:rPr>
          <w:rStyle w:val="normaltextrun"/>
          <w:rFonts w:cs="Arial"/>
        </w:rPr>
        <w:t>appropriate</w:t>
      </w:r>
      <w:r w:rsidR="00CB5812">
        <w:rPr>
          <w:rStyle w:val="normaltextrun"/>
          <w:rFonts w:cs="Arial"/>
        </w:rPr>
        <w:t>ly designed and delivered program</w:t>
      </w:r>
      <w:r w:rsidR="005A4102">
        <w:rPr>
          <w:rStyle w:val="normaltextrun"/>
          <w:rFonts w:cs="Arial"/>
        </w:rPr>
        <w:t>.</w:t>
      </w:r>
    </w:p>
    <w:p w14:paraId="445D90FA" w14:textId="27A91075" w:rsidR="00956ED4" w:rsidRPr="0098299A" w:rsidRDefault="00CB5812" w:rsidP="009F5A06">
      <w:pPr>
        <w:rPr>
          <w:rStyle w:val="normaltextrun"/>
          <w:rFonts w:cs="Arial"/>
        </w:rPr>
      </w:pPr>
      <w:r>
        <w:rPr>
          <w:rStyle w:val="normaltextrun"/>
          <w:rFonts w:cs="Arial"/>
        </w:rPr>
        <w:t xml:space="preserve">If a local government wishes to </w:t>
      </w:r>
      <w:r w:rsidR="000005F7">
        <w:rPr>
          <w:rStyle w:val="normaltextrun"/>
          <w:rFonts w:cs="Arial"/>
        </w:rPr>
        <w:t>target</w:t>
      </w:r>
      <w:r w:rsidR="007B7D7B">
        <w:rPr>
          <w:rStyle w:val="normaltextrun"/>
          <w:rFonts w:cs="Arial"/>
        </w:rPr>
        <w:t xml:space="preserve"> dads more broadly across their com</w:t>
      </w:r>
      <w:r w:rsidR="007F36BA">
        <w:rPr>
          <w:rStyle w:val="normaltextrun"/>
          <w:rFonts w:cs="Arial"/>
        </w:rPr>
        <w:t>munity, then a partnership with a</w:t>
      </w:r>
      <w:r w:rsidR="00051570">
        <w:rPr>
          <w:rStyle w:val="normaltextrun"/>
          <w:rFonts w:cs="Arial"/>
        </w:rPr>
        <w:t>n experienced grassroots dads group</w:t>
      </w:r>
      <w:r w:rsidR="006A7D94">
        <w:rPr>
          <w:rStyle w:val="normaltextrun"/>
          <w:rFonts w:cs="Arial"/>
        </w:rPr>
        <w:t xml:space="preserve"> </w:t>
      </w:r>
      <w:r w:rsidR="00F56A9E">
        <w:rPr>
          <w:rStyle w:val="normaltextrun"/>
          <w:rFonts w:cs="Arial"/>
        </w:rPr>
        <w:t>may</w:t>
      </w:r>
      <w:r w:rsidR="00541522">
        <w:rPr>
          <w:rStyle w:val="normaltextrun"/>
          <w:rFonts w:cs="Arial"/>
        </w:rPr>
        <w:t xml:space="preserve"> </w:t>
      </w:r>
      <w:r w:rsidR="00647735">
        <w:rPr>
          <w:rStyle w:val="normaltextrun"/>
          <w:rFonts w:cs="Arial"/>
        </w:rPr>
        <w:t>provide</w:t>
      </w:r>
      <w:r w:rsidR="007A49BC">
        <w:rPr>
          <w:rStyle w:val="normaltextrun"/>
          <w:rFonts w:cs="Arial"/>
        </w:rPr>
        <w:t xml:space="preserve"> access to established tools and </w:t>
      </w:r>
      <w:r w:rsidR="006E05BA">
        <w:rPr>
          <w:rStyle w:val="normaltextrun"/>
          <w:rFonts w:cs="Arial"/>
        </w:rPr>
        <w:t>delivery a</w:t>
      </w:r>
      <w:r w:rsidR="00E8428B">
        <w:rPr>
          <w:rStyle w:val="normaltextrun"/>
          <w:rFonts w:cs="Arial"/>
        </w:rPr>
        <w:t>pproaches.</w:t>
      </w:r>
      <w:r w:rsidR="006577CD">
        <w:rPr>
          <w:rStyle w:val="normaltextrun"/>
          <w:rFonts w:cs="Arial"/>
        </w:rPr>
        <w:t xml:space="preserve"> If there are no </w:t>
      </w:r>
      <w:r w:rsidR="00686630">
        <w:rPr>
          <w:rStyle w:val="normaltextrun"/>
          <w:rFonts w:cs="Arial"/>
        </w:rPr>
        <w:t xml:space="preserve">grassroots groups currently operating in </w:t>
      </w:r>
      <w:r w:rsidR="005E3F87">
        <w:rPr>
          <w:rStyle w:val="normaltextrun"/>
          <w:rFonts w:cs="Arial"/>
        </w:rPr>
        <w:t>the local area, then a partnership</w:t>
      </w:r>
      <w:r w:rsidR="00A81A96">
        <w:rPr>
          <w:rStyle w:val="normaltextrun"/>
          <w:rFonts w:cs="Arial"/>
        </w:rPr>
        <w:t xml:space="preserve"> could be explor</w:t>
      </w:r>
      <w:r w:rsidR="00E80339">
        <w:rPr>
          <w:rStyle w:val="normaltextrun"/>
          <w:rFonts w:cs="Arial"/>
        </w:rPr>
        <w:t xml:space="preserve">ed </w:t>
      </w:r>
      <w:r w:rsidR="00D44D53">
        <w:rPr>
          <w:rStyle w:val="normaltextrun"/>
          <w:rFonts w:cs="Arial"/>
        </w:rPr>
        <w:t>with a</w:t>
      </w:r>
      <w:r w:rsidR="005E73E2">
        <w:rPr>
          <w:rStyle w:val="normaltextrun"/>
          <w:rFonts w:cs="Arial"/>
        </w:rPr>
        <w:t>n existing group already experienced at working</w:t>
      </w:r>
      <w:r w:rsidR="00A81041">
        <w:rPr>
          <w:rStyle w:val="normaltextrun"/>
          <w:rFonts w:cs="Arial"/>
        </w:rPr>
        <w:t xml:space="preserve"> across multiple areas.</w:t>
      </w:r>
    </w:p>
    <w:p w14:paraId="30890761" w14:textId="1BE92A41" w:rsidR="00FC37DE" w:rsidRPr="008B5A15" w:rsidRDefault="00FC37DE" w:rsidP="009F5A06">
      <w:pPr>
        <w:pStyle w:val="Heading2"/>
        <w:spacing w:before="0" w:after="120" w:line="280" w:lineRule="atLeast"/>
      </w:pPr>
      <w:bookmarkStart w:id="4" w:name="_Toc146182295"/>
      <w:r>
        <w:t>Can</w:t>
      </w:r>
      <w:r w:rsidRPr="008B5A15">
        <w:t xml:space="preserve"> </w:t>
      </w:r>
      <w:r w:rsidRPr="00E45F07">
        <w:t xml:space="preserve">playgroups partner with </w:t>
      </w:r>
      <w:r w:rsidR="00C3434E">
        <w:t>l</w:t>
      </w:r>
      <w:r w:rsidR="005409E3">
        <w:t>ocal governments</w:t>
      </w:r>
      <w:r w:rsidR="005409E3" w:rsidRPr="00E45F07">
        <w:t xml:space="preserve"> </w:t>
      </w:r>
      <w:r w:rsidRPr="00E45F07">
        <w:t>and apply for funding?</w:t>
      </w:r>
      <w:bookmarkEnd w:id="4"/>
    </w:p>
    <w:p w14:paraId="13ECF0ED" w14:textId="16345032" w:rsidR="00FC37DE" w:rsidRPr="0098299A" w:rsidRDefault="00FC37DE" w:rsidP="009F5A06">
      <w:pPr>
        <w:pStyle w:val="Body"/>
      </w:pPr>
      <w:r>
        <w:t xml:space="preserve">If a playgroup is run by </w:t>
      </w:r>
      <w:r w:rsidR="002A528B">
        <w:t xml:space="preserve">an </w:t>
      </w:r>
      <w:r w:rsidR="00D2103F">
        <w:t xml:space="preserve">local government </w:t>
      </w:r>
      <w:r>
        <w:t>the</w:t>
      </w:r>
      <w:r w:rsidR="002A528B">
        <w:t>n the</w:t>
      </w:r>
      <w:r>
        <w:t xml:space="preserve"> </w:t>
      </w:r>
      <w:r w:rsidR="00D2103F">
        <w:t xml:space="preserve">local government </w:t>
      </w:r>
      <w:r>
        <w:t>needs to apply for the grant funding in partnership</w:t>
      </w:r>
      <w:r w:rsidR="00DB052D">
        <w:t xml:space="preserve"> with a grassroots community provider</w:t>
      </w:r>
      <w:r>
        <w:t xml:space="preserve"> (as outlined in the grant guidelines). </w:t>
      </w:r>
    </w:p>
    <w:p w14:paraId="03E38207" w14:textId="77777777" w:rsidR="00FC37DE" w:rsidRDefault="00FC37DE" w:rsidP="009F5A06">
      <w:pPr>
        <w:pStyle w:val="Body"/>
      </w:pPr>
      <w:r w:rsidRPr="0098299A">
        <w:t xml:space="preserve">Playgroups which are ‘A Victorian not-for-profit entity, registered under the </w:t>
      </w:r>
      <w:r w:rsidRPr="009C7310">
        <w:rPr>
          <w:i/>
          <w:iCs/>
        </w:rPr>
        <w:t>Corporations Act 2001</w:t>
      </w:r>
      <w:r w:rsidRPr="0098299A">
        <w:t xml:space="preserve"> (Cth) or the </w:t>
      </w:r>
      <w:r w:rsidRPr="009C7310">
        <w:rPr>
          <w:i/>
          <w:iCs/>
        </w:rPr>
        <w:t>Associations Incorporation Reform Act</w:t>
      </w:r>
      <w:r w:rsidRPr="0098299A">
        <w:t xml:space="preserve"> 2012 (Vic)’ are eligible to apply for funding.</w:t>
      </w:r>
    </w:p>
    <w:p w14:paraId="49FFF66C" w14:textId="77777777" w:rsidR="00FC37DE" w:rsidRDefault="00FC37DE" w:rsidP="009F5A06">
      <w:pPr>
        <w:pStyle w:val="Body"/>
      </w:pPr>
      <w:r>
        <w:t>If a playgroup is volunteer-run and is not incorporated, they may apply for funding through an auspice organisation.</w:t>
      </w:r>
    </w:p>
    <w:p w14:paraId="7B9D69B1" w14:textId="77777777" w:rsidR="00FC37DE" w:rsidRPr="0098299A" w:rsidRDefault="00FC37DE" w:rsidP="009F5A06">
      <w:pPr>
        <w:pStyle w:val="Heading2"/>
        <w:spacing w:before="0" w:after="120" w:line="280" w:lineRule="atLeast"/>
        <w:rPr>
          <w:rFonts w:cs="Arial"/>
        </w:rPr>
      </w:pPr>
      <w:bookmarkStart w:id="5" w:name="_Toc146182296"/>
      <w:r>
        <w:rPr>
          <w:rFonts w:cs="Arial"/>
        </w:rPr>
        <w:t>Can</w:t>
      </w:r>
      <w:r w:rsidRPr="0098299A">
        <w:rPr>
          <w:rFonts w:cs="Arial"/>
        </w:rPr>
        <w:t xml:space="preserve"> neighbourhood houses and community centres apply?</w:t>
      </w:r>
      <w:bookmarkEnd w:id="5"/>
    </w:p>
    <w:p w14:paraId="60ECB10C" w14:textId="77777777" w:rsidR="00FC37DE" w:rsidRDefault="00FC37DE" w:rsidP="009F5A06">
      <w:pPr>
        <w:pStyle w:val="Body"/>
        <w:rPr>
          <w:rFonts w:cs="Arial"/>
        </w:rPr>
      </w:pPr>
      <w:r>
        <w:rPr>
          <w:rFonts w:cs="Arial"/>
        </w:rPr>
        <w:t>N</w:t>
      </w:r>
      <w:r w:rsidRPr="0098299A">
        <w:rPr>
          <w:rFonts w:cs="Arial"/>
        </w:rPr>
        <w:t xml:space="preserve">eighbourhood houses and community centres are eligible to apply if they are a ‘Victorian not-for-profit entity, registered under the </w:t>
      </w:r>
      <w:r w:rsidRPr="009C7310">
        <w:rPr>
          <w:rFonts w:cs="Arial"/>
          <w:i/>
          <w:iCs/>
        </w:rPr>
        <w:t>Corporations Act 2001</w:t>
      </w:r>
      <w:r w:rsidRPr="0098299A">
        <w:rPr>
          <w:rFonts w:cs="Arial"/>
        </w:rPr>
        <w:t xml:space="preserve"> (Cth) or the </w:t>
      </w:r>
      <w:r w:rsidRPr="009C7310">
        <w:rPr>
          <w:rFonts w:cs="Arial"/>
          <w:i/>
          <w:iCs/>
        </w:rPr>
        <w:t>Associations Incorporation Reform Act 2012</w:t>
      </w:r>
      <w:r w:rsidRPr="0098299A">
        <w:rPr>
          <w:rFonts w:cs="Arial"/>
        </w:rPr>
        <w:t xml:space="preserve"> (Vic)’.</w:t>
      </w:r>
    </w:p>
    <w:p w14:paraId="7350FC0A" w14:textId="433CA042" w:rsidR="00FC37DE" w:rsidRPr="0098299A" w:rsidRDefault="00FC37DE" w:rsidP="009F5A06">
      <w:pPr>
        <w:pStyle w:val="Body"/>
        <w:rPr>
          <w:rFonts w:cs="Arial"/>
        </w:rPr>
      </w:pPr>
      <w:r>
        <w:rPr>
          <w:rFonts w:cs="Arial"/>
        </w:rPr>
        <w:lastRenderedPageBreak/>
        <w:t xml:space="preserve">If the community centre is run by </w:t>
      </w:r>
      <w:r w:rsidR="00AF2E20">
        <w:rPr>
          <w:rFonts w:cs="Arial"/>
        </w:rPr>
        <w:t>a local government</w:t>
      </w:r>
      <w:r w:rsidR="00E85691">
        <w:rPr>
          <w:rFonts w:cs="Arial"/>
        </w:rPr>
        <w:t xml:space="preserve"> then the</w:t>
      </w:r>
      <w:r>
        <w:rPr>
          <w:rFonts w:cs="Arial"/>
        </w:rPr>
        <w:t xml:space="preserve"> </w:t>
      </w:r>
      <w:r w:rsidR="00AF2E20">
        <w:rPr>
          <w:rFonts w:cs="Arial"/>
        </w:rPr>
        <w:t xml:space="preserve">local government </w:t>
      </w:r>
      <w:r>
        <w:rPr>
          <w:rFonts w:cs="Arial"/>
        </w:rPr>
        <w:t xml:space="preserve">must apply for the grant funding in partnership </w:t>
      </w:r>
      <w:r w:rsidR="00E85691">
        <w:rPr>
          <w:rFonts w:cs="Arial"/>
        </w:rPr>
        <w:t>with a grassroots community provider as outlined in the grant guidelines.</w:t>
      </w:r>
    </w:p>
    <w:p w14:paraId="04E1EDF1" w14:textId="77777777" w:rsidR="00FC37DE" w:rsidRPr="0098299A" w:rsidRDefault="00FC37DE" w:rsidP="009F5A06">
      <w:pPr>
        <w:pStyle w:val="Heading2"/>
        <w:spacing w:before="0" w:after="120" w:line="280" w:lineRule="atLeast"/>
        <w:rPr>
          <w:rFonts w:cs="Arial"/>
        </w:rPr>
      </w:pPr>
      <w:bookmarkStart w:id="6" w:name="_Toc146182297"/>
      <w:r>
        <w:rPr>
          <w:rFonts w:cs="Arial"/>
        </w:rPr>
        <w:t>Can</w:t>
      </w:r>
      <w:r w:rsidRPr="0098299A">
        <w:rPr>
          <w:rFonts w:cs="Arial"/>
        </w:rPr>
        <w:t xml:space="preserve"> public health services apply?</w:t>
      </w:r>
      <w:bookmarkEnd w:id="6"/>
    </w:p>
    <w:p w14:paraId="6A71F603" w14:textId="77777777" w:rsidR="00FC37DE" w:rsidRPr="0098299A" w:rsidRDefault="00FC37DE" w:rsidP="009F5A06">
      <w:pPr>
        <w:pStyle w:val="Body"/>
        <w:rPr>
          <w:rFonts w:cs="Arial"/>
        </w:rPr>
      </w:pPr>
      <w:r w:rsidRPr="0098299A">
        <w:rPr>
          <w:rFonts w:cs="Arial"/>
        </w:rPr>
        <w:t>Public health services are not eligible to apply.</w:t>
      </w:r>
    </w:p>
    <w:p w14:paraId="30F7CB86" w14:textId="77777777" w:rsidR="00FC37DE" w:rsidRPr="0098299A" w:rsidRDefault="00FC37DE" w:rsidP="009F5A06">
      <w:pPr>
        <w:pStyle w:val="Heading2"/>
        <w:spacing w:before="0" w:after="120" w:line="280" w:lineRule="atLeast"/>
        <w:rPr>
          <w:rFonts w:cs="Arial"/>
        </w:rPr>
      </w:pPr>
      <w:bookmarkStart w:id="7" w:name="_Toc146182298"/>
      <w:r w:rsidRPr="0098299A">
        <w:rPr>
          <w:rFonts w:cs="Arial"/>
        </w:rPr>
        <w:t>How do the guidelines determine if a non-government/not-for-profit organisation is ‘Victorian based’?</w:t>
      </w:r>
      <w:bookmarkEnd w:id="7"/>
    </w:p>
    <w:p w14:paraId="2D47A5E1" w14:textId="07DCE5B0" w:rsidR="00FC37DE" w:rsidRPr="0098299A" w:rsidRDefault="00FC37DE" w:rsidP="009F5A06">
      <w:pPr>
        <w:pStyle w:val="Body"/>
        <w:rPr>
          <w:rFonts w:cs="Arial"/>
        </w:rPr>
      </w:pPr>
      <w:r>
        <w:rPr>
          <w:rStyle w:val="normaltextrun"/>
          <w:rFonts w:cs="Arial"/>
        </w:rPr>
        <w:t xml:space="preserve">To be eligible to apply for funding the organisation needs to have an office in Victoria and/or be delivering programs and activities in the state. </w:t>
      </w:r>
      <w:r w:rsidR="0093056E">
        <w:rPr>
          <w:rStyle w:val="normaltextrun"/>
          <w:rFonts w:cs="Arial"/>
        </w:rPr>
        <w:t xml:space="preserve">If the organisation is national and/or located outside of </w:t>
      </w:r>
      <w:r w:rsidR="006F0037">
        <w:rPr>
          <w:rStyle w:val="normaltextrun"/>
          <w:rFonts w:cs="Arial"/>
        </w:rPr>
        <w:t>Victoria,</w:t>
      </w:r>
      <w:r w:rsidR="0093056E">
        <w:rPr>
          <w:rStyle w:val="normaltextrun"/>
          <w:rFonts w:cs="Arial"/>
        </w:rPr>
        <w:t xml:space="preserve"> they </w:t>
      </w:r>
      <w:r w:rsidR="005D4A42">
        <w:rPr>
          <w:rStyle w:val="normaltextrun"/>
          <w:rFonts w:cs="Arial"/>
        </w:rPr>
        <w:t xml:space="preserve">must </w:t>
      </w:r>
      <w:r w:rsidR="0093056E">
        <w:rPr>
          <w:rStyle w:val="normaltextrun"/>
          <w:rFonts w:cs="Arial"/>
        </w:rPr>
        <w:t>outline how they meet this requirement in their application.</w:t>
      </w:r>
    </w:p>
    <w:p w14:paraId="30B3662E" w14:textId="77777777" w:rsidR="00FC37DE" w:rsidRPr="0098299A" w:rsidRDefault="00FC37DE" w:rsidP="009F5A06">
      <w:pPr>
        <w:pStyle w:val="Body"/>
        <w:rPr>
          <w:rFonts w:cs="Arial"/>
        </w:rPr>
      </w:pPr>
    </w:p>
    <w:p w14:paraId="6022D14C" w14:textId="1A041F2B" w:rsidR="00EE29AD" w:rsidRPr="008B5A15" w:rsidRDefault="000431F1" w:rsidP="009F5A06">
      <w:pPr>
        <w:pStyle w:val="Heading1"/>
        <w:spacing w:before="0" w:after="120" w:line="280" w:lineRule="atLeast"/>
      </w:pPr>
      <w:bookmarkStart w:id="8" w:name="_Toc146182299"/>
      <w:r w:rsidRPr="008B5A15">
        <w:t>Funding Available</w:t>
      </w:r>
      <w:bookmarkEnd w:id="8"/>
      <w:r w:rsidRPr="008B5A15">
        <w:t xml:space="preserve"> </w:t>
      </w:r>
    </w:p>
    <w:p w14:paraId="0C900C42" w14:textId="56DB28DE" w:rsidR="00310648" w:rsidRPr="002C1C69" w:rsidRDefault="00861C21" w:rsidP="009F5A06">
      <w:pPr>
        <w:pStyle w:val="Heading2"/>
        <w:spacing w:before="0" w:after="120" w:line="280" w:lineRule="atLeast"/>
      </w:pPr>
      <w:bookmarkStart w:id="9" w:name="_Toc146182300"/>
      <w:r w:rsidRPr="002C1C69">
        <w:t xml:space="preserve">How much funding is </w:t>
      </w:r>
      <w:r w:rsidR="00BD127E">
        <w:t>available</w:t>
      </w:r>
      <w:r w:rsidRPr="002C1C69">
        <w:t>?</w:t>
      </w:r>
      <w:bookmarkEnd w:id="9"/>
    </w:p>
    <w:p w14:paraId="0E66F518" w14:textId="60D2717D" w:rsidR="00310648" w:rsidRPr="0098299A" w:rsidRDefault="00010A66" w:rsidP="009F5A06">
      <w:pPr>
        <w:pStyle w:val="Body"/>
        <w:rPr>
          <w:rStyle w:val="eop"/>
          <w:rFonts w:cs="Arial"/>
        </w:rPr>
      </w:pPr>
      <w:r w:rsidRPr="0098299A">
        <w:rPr>
          <w:rStyle w:val="eop"/>
          <w:rFonts w:cs="Arial"/>
        </w:rPr>
        <w:t>The</w:t>
      </w:r>
      <w:r w:rsidR="00EE6F43">
        <w:rPr>
          <w:rStyle w:val="eop"/>
          <w:rFonts w:cs="Arial"/>
        </w:rPr>
        <w:t xml:space="preserve"> total available funding for the</w:t>
      </w:r>
      <w:r w:rsidRPr="0098299A">
        <w:rPr>
          <w:rStyle w:val="eop"/>
          <w:rFonts w:cs="Arial"/>
        </w:rPr>
        <w:t xml:space="preserve"> Dads' Group grant program </w:t>
      </w:r>
      <w:r w:rsidR="00D512CC">
        <w:rPr>
          <w:rStyle w:val="eop"/>
          <w:rFonts w:cs="Arial"/>
        </w:rPr>
        <w:t>is</w:t>
      </w:r>
      <w:r w:rsidR="00D512CC" w:rsidRPr="0098299A">
        <w:rPr>
          <w:rStyle w:val="eop"/>
          <w:rFonts w:cs="Arial"/>
        </w:rPr>
        <w:t xml:space="preserve"> </w:t>
      </w:r>
      <w:r w:rsidRPr="0098299A">
        <w:rPr>
          <w:rStyle w:val="eop"/>
          <w:rFonts w:cs="Arial"/>
        </w:rPr>
        <w:t>$500,000 per year over four years. The current grant round covers four years (2023/24</w:t>
      </w:r>
      <w:r w:rsidR="00E00D1C">
        <w:rPr>
          <w:rStyle w:val="eop"/>
          <w:rFonts w:cs="Arial"/>
        </w:rPr>
        <w:t xml:space="preserve"> to </w:t>
      </w:r>
      <w:r w:rsidRPr="0098299A">
        <w:rPr>
          <w:rStyle w:val="eop"/>
          <w:rFonts w:cs="Arial"/>
        </w:rPr>
        <w:t>202</w:t>
      </w:r>
      <w:r w:rsidR="00CD4E8C">
        <w:rPr>
          <w:rStyle w:val="eop"/>
          <w:rFonts w:cs="Arial"/>
        </w:rPr>
        <w:t>6</w:t>
      </w:r>
      <w:r w:rsidRPr="0098299A">
        <w:rPr>
          <w:rStyle w:val="eop"/>
          <w:rFonts w:cs="Arial"/>
        </w:rPr>
        <w:t>/2</w:t>
      </w:r>
      <w:r w:rsidR="00CD4E8C">
        <w:rPr>
          <w:rStyle w:val="eop"/>
          <w:rFonts w:cs="Arial"/>
        </w:rPr>
        <w:t>7</w:t>
      </w:r>
      <w:r w:rsidRPr="0098299A">
        <w:rPr>
          <w:rStyle w:val="eop"/>
          <w:rFonts w:cs="Arial"/>
        </w:rPr>
        <w:t>).</w:t>
      </w:r>
      <w:r w:rsidR="00EE6F43">
        <w:rPr>
          <w:rStyle w:val="eop"/>
          <w:rFonts w:cs="Arial"/>
        </w:rPr>
        <w:t xml:space="preserve"> Th</w:t>
      </w:r>
      <w:r w:rsidR="00C96329">
        <w:rPr>
          <w:rStyle w:val="eop"/>
          <w:rFonts w:cs="Arial"/>
        </w:rPr>
        <w:t>e</w:t>
      </w:r>
      <w:r w:rsidR="00EE6F43">
        <w:rPr>
          <w:rStyle w:val="eop"/>
          <w:rFonts w:cs="Arial"/>
        </w:rPr>
        <w:t xml:space="preserve"> </w:t>
      </w:r>
      <w:r w:rsidR="00454F6C">
        <w:rPr>
          <w:rStyle w:val="eop"/>
          <w:rFonts w:cs="Arial"/>
        </w:rPr>
        <w:t xml:space="preserve">intent is to distribute the funding </w:t>
      </w:r>
      <w:r w:rsidR="00EE6F43">
        <w:rPr>
          <w:rStyle w:val="eop"/>
          <w:rFonts w:cs="Arial"/>
        </w:rPr>
        <w:t xml:space="preserve">across </w:t>
      </w:r>
      <w:r w:rsidR="00E7023F">
        <w:rPr>
          <w:rStyle w:val="eop"/>
          <w:rFonts w:cs="Arial"/>
        </w:rPr>
        <w:t xml:space="preserve">multiple </w:t>
      </w:r>
      <w:r w:rsidR="00031625">
        <w:rPr>
          <w:rStyle w:val="eop"/>
          <w:rFonts w:cs="Arial"/>
        </w:rPr>
        <w:t xml:space="preserve">applicants from </w:t>
      </w:r>
      <w:r w:rsidR="00CB4E07">
        <w:rPr>
          <w:rStyle w:val="eop"/>
          <w:rFonts w:cs="Arial"/>
        </w:rPr>
        <w:t xml:space="preserve">different locations and targeting a variety of communities across the state. </w:t>
      </w:r>
    </w:p>
    <w:p w14:paraId="7BD7BB3C" w14:textId="30BBA37E" w:rsidR="009079B3" w:rsidRPr="0098299A" w:rsidRDefault="007B6344" w:rsidP="009F5A06">
      <w:pPr>
        <w:pStyle w:val="Heading2"/>
        <w:spacing w:before="0" w:after="120" w:line="280" w:lineRule="atLeast"/>
        <w:rPr>
          <w:rFonts w:cs="Arial"/>
        </w:rPr>
      </w:pPr>
      <w:bookmarkStart w:id="10" w:name="_Toc146182301"/>
      <w:r w:rsidRPr="0098299A">
        <w:rPr>
          <w:rFonts w:cs="Arial"/>
        </w:rPr>
        <w:t>How many projects will be funded?</w:t>
      </w:r>
      <w:bookmarkEnd w:id="10"/>
    </w:p>
    <w:p w14:paraId="1C35330A" w14:textId="428AABA2" w:rsidR="00C42963" w:rsidRPr="0098299A" w:rsidRDefault="00ED2010" w:rsidP="009F5A06">
      <w:pPr>
        <w:pStyle w:val="Body"/>
        <w:rPr>
          <w:rFonts w:cs="Arial"/>
        </w:rPr>
      </w:pPr>
      <w:r>
        <w:rPr>
          <w:rFonts w:cs="Arial"/>
        </w:rPr>
        <w:t>T</w:t>
      </w:r>
      <w:r w:rsidR="008546F6" w:rsidRPr="0098299A">
        <w:rPr>
          <w:rFonts w:cs="Arial"/>
        </w:rPr>
        <w:t xml:space="preserve">he number of </w:t>
      </w:r>
      <w:r w:rsidR="0068520F">
        <w:rPr>
          <w:rFonts w:cs="Arial"/>
        </w:rPr>
        <w:t xml:space="preserve">funded </w:t>
      </w:r>
      <w:r w:rsidR="00CB4E07">
        <w:rPr>
          <w:rFonts w:cs="Arial"/>
        </w:rPr>
        <w:t>applications</w:t>
      </w:r>
      <w:r w:rsidR="008546F6" w:rsidRPr="0098299A">
        <w:rPr>
          <w:rFonts w:cs="Arial"/>
        </w:rPr>
        <w:t xml:space="preserve"> will depend on the volume and quality of applications received</w:t>
      </w:r>
      <w:r w:rsidR="00B93C3D">
        <w:rPr>
          <w:rFonts w:cs="Arial"/>
        </w:rPr>
        <w:t xml:space="preserve"> and their suitability against the assessment criteria</w:t>
      </w:r>
      <w:r w:rsidR="008546F6" w:rsidRPr="0098299A">
        <w:rPr>
          <w:rFonts w:cs="Arial"/>
        </w:rPr>
        <w:t>.</w:t>
      </w:r>
      <w:r w:rsidR="00112CDE" w:rsidRPr="00112CDE">
        <w:rPr>
          <w:rFonts w:cs="Arial"/>
          <w:color w:val="000000"/>
          <w:sz w:val="28"/>
          <w:shd w:val="clear" w:color="auto" w:fill="EDEBE9"/>
        </w:rPr>
        <w:t xml:space="preserve"> </w:t>
      </w:r>
    </w:p>
    <w:p w14:paraId="235D7D75" w14:textId="54F7B91C" w:rsidR="003261E6" w:rsidRPr="0098299A" w:rsidRDefault="007D59DD" w:rsidP="009F5A06">
      <w:pPr>
        <w:pStyle w:val="Heading2"/>
        <w:spacing w:before="0" w:after="120" w:line="280" w:lineRule="atLeast"/>
        <w:rPr>
          <w:rFonts w:cs="Arial"/>
          <w:lang w:eastAsia="en-AU"/>
        </w:rPr>
      </w:pPr>
      <w:bookmarkStart w:id="11" w:name="_Toc146182302"/>
      <w:bookmarkStart w:id="12" w:name="_Hlk146031442"/>
      <w:r w:rsidRPr="0098299A">
        <w:rPr>
          <w:rFonts w:cs="Arial"/>
          <w:lang w:eastAsia="en-AU"/>
        </w:rPr>
        <w:t>Is there a co-contribution expectation from the lead organisation?</w:t>
      </w:r>
      <w:bookmarkEnd w:id="11"/>
    </w:p>
    <w:p w14:paraId="158F2C88" w14:textId="166CF6FF" w:rsidR="00451614" w:rsidRPr="0098299A" w:rsidRDefault="00DD2021" w:rsidP="009F5A06">
      <w:pPr>
        <w:pStyle w:val="Body"/>
        <w:rPr>
          <w:rFonts w:cs="Arial"/>
        </w:rPr>
      </w:pPr>
      <w:r w:rsidRPr="0098299A">
        <w:rPr>
          <w:rFonts w:cs="Arial"/>
          <w:lang w:eastAsia="en-AU"/>
        </w:rPr>
        <w:t xml:space="preserve">A co-contribution from the lead organisation is not a </w:t>
      </w:r>
      <w:r w:rsidR="009834EB" w:rsidRPr="0098299A">
        <w:rPr>
          <w:rFonts w:cs="Arial"/>
          <w:lang w:eastAsia="en-AU"/>
        </w:rPr>
        <w:t>requirement</w:t>
      </w:r>
      <w:r w:rsidR="002371BD">
        <w:rPr>
          <w:rFonts w:cs="Arial"/>
          <w:lang w:eastAsia="en-AU"/>
        </w:rPr>
        <w:t xml:space="preserve"> of </w:t>
      </w:r>
      <w:r w:rsidR="00CA66F2">
        <w:rPr>
          <w:rFonts w:cs="Arial"/>
          <w:lang w:eastAsia="en-AU"/>
        </w:rPr>
        <w:t xml:space="preserve">applying for funding under this </w:t>
      </w:r>
      <w:r w:rsidR="002371BD">
        <w:rPr>
          <w:rFonts w:cs="Arial"/>
          <w:lang w:eastAsia="en-AU"/>
        </w:rPr>
        <w:t>grant program</w:t>
      </w:r>
      <w:r w:rsidR="00CA66F2">
        <w:rPr>
          <w:rFonts w:cs="Arial"/>
          <w:lang w:eastAsia="en-AU"/>
        </w:rPr>
        <w:t>.</w:t>
      </w:r>
      <w:r w:rsidR="00C42963" w:rsidRPr="0098299A">
        <w:rPr>
          <w:rFonts w:cs="Arial"/>
          <w:lang w:eastAsia="en-AU"/>
        </w:rPr>
        <w:t xml:space="preserve"> </w:t>
      </w:r>
      <w:bookmarkEnd w:id="12"/>
    </w:p>
    <w:p w14:paraId="64524CDE" w14:textId="5EBA3CAB" w:rsidR="00B52C78" w:rsidRPr="0098299A" w:rsidRDefault="00990AE0" w:rsidP="009F5A06">
      <w:pPr>
        <w:pStyle w:val="Heading2"/>
        <w:spacing w:before="0" w:after="120" w:line="280" w:lineRule="atLeast"/>
        <w:rPr>
          <w:rFonts w:cs="Arial"/>
          <w:lang w:eastAsia="en-AU"/>
        </w:rPr>
      </w:pPr>
      <w:bookmarkStart w:id="13" w:name="_Toc146182303"/>
      <w:r w:rsidRPr="0098299A">
        <w:rPr>
          <w:rFonts w:cs="Arial"/>
          <w:lang w:eastAsia="en-AU"/>
        </w:rPr>
        <w:t xml:space="preserve">What is the difference between </w:t>
      </w:r>
      <w:r w:rsidR="0088147F">
        <w:rPr>
          <w:rFonts w:cs="Arial"/>
          <w:lang w:eastAsia="en-AU"/>
        </w:rPr>
        <w:t>t</w:t>
      </w:r>
      <w:r w:rsidRPr="0098299A">
        <w:rPr>
          <w:rFonts w:cs="Arial"/>
          <w:lang w:eastAsia="en-AU"/>
        </w:rPr>
        <w:t xml:space="preserve">ier 1 and </w:t>
      </w:r>
      <w:r w:rsidR="0088147F">
        <w:rPr>
          <w:rFonts w:cs="Arial"/>
          <w:lang w:eastAsia="en-AU"/>
        </w:rPr>
        <w:t>t</w:t>
      </w:r>
      <w:r w:rsidRPr="0098299A">
        <w:rPr>
          <w:rFonts w:cs="Arial"/>
          <w:lang w:eastAsia="en-AU"/>
        </w:rPr>
        <w:t>ier 2</w:t>
      </w:r>
      <w:r w:rsidR="00881826">
        <w:rPr>
          <w:rFonts w:cs="Arial"/>
          <w:lang w:eastAsia="en-AU"/>
        </w:rPr>
        <w:t xml:space="preserve"> funding</w:t>
      </w:r>
      <w:r w:rsidRPr="0098299A">
        <w:rPr>
          <w:rFonts w:cs="Arial"/>
          <w:lang w:eastAsia="en-AU"/>
        </w:rPr>
        <w:t xml:space="preserve">, and which </w:t>
      </w:r>
      <w:r w:rsidR="0088147F">
        <w:rPr>
          <w:rFonts w:cs="Arial"/>
          <w:lang w:eastAsia="en-AU"/>
        </w:rPr>
        <w:t>t</w:t>
      </w:r>
      <w:r w:rsidRPr="0098299A">
        <w:rPr>
          <w:rFonts w:cs="Arial"/>
          <w:lang w:eastAsia="en-AU"/>
        </w:rPr>
        <w:t>ier should organisations apply for?</w:t>
      </w:r>
      <w:bookmarkEnd w:id="13"/>
    </w:p>
    <w:p w14:paraId="5C203CCC" w14:textId="17572B31" w:rsidR="00E6376F" w:rsidRDefault="00454F6C" w:rsidP="009F5A06">
      <w:pPr>
        <w:pStyle w:val="Body"/>
        <w:rPr>
          <w:rFonts w:cs="Arial"/>
          <w:szCs w:val="21"/>
          <w:lang w:eastAsia="en-AU"/>
        </w:rPr>
      </w:pPr>
      <w:r>
        <w:rPr>
          <w:rFonts w:cs="Arial"/>
        </w:rPr>
        <w:t xml:space="preserve">The tier that </w:t>
      </w:r>
      <w:r w:rsidR="00E6376F" w:rsidRPr="0098299A">
        <w:rPr>
          <w:rFonts w:cs="Arial"/>
        </w:rPr>
        <w:t>organisations apply for depends on their expertise and reach.</w:t>
      </w:r>
      <w:r w:rsidR="003F2C2D" w:rsidRPr="003F2C2D">
        <w:rPr>
          <w:rFonts w:cs="Arial"/>
          <w:szCs w:val="21"/>
          <w:lang w:eastAsia="en-AU"/>
        </w:rPr>
        <w:t xml:space="preserve"> </w:t>
      </w:r>
      <w:r w:rsidR="003F2C2D">
        <w:rPr>
          <w:rFonts w:cs="Arial"/>
          <w:szCs w:val="21"/>
          <w:lang w:eastAsia="en-AU"/>
        </w:rPr>
        <w:t>The department</w:t>
      </w:r>
      <w:r w:rsidR="003F2C2D" w:rsidRPr="00A7773B">
        <w:rPr>
          <w:rFonts w:cs="Arial"/>
          <w:szCs w:val="21"/>
          <w:lang w:eastAsia="en-AU"/>
        </w:rPr>
        <w:t xml:space="preserve"> </w:t>
      </w:r>
      <w:r w:rsidR="003F2C2D">
        <w:rPr>
          <w:rFonts w:cs="Arial"/>
          <w:szCs w:val="21"/>
          <w:lang w:eastAsia="en-AU"/>
        </w:rPr>
        <w:t xml:space="preserve">expects to offer only a small number of grants at the maximum </w:t>
      </w:r>
      <w:r w:rsidR="001B31CB">
        <w:rPr>
          <w:rFonts w:cs="Arial"/>
          <w:szCs w:val="21"/>
          <w:lang w:eastAsia="en-AU"/>
        </w:rPr>
        <w:t>tier 1 value</w:t>
      </w:r>
      <w:r w:rsidR="003F2C2D">
        <w:rPr>
          <w:rFonts w:cs="Arial"/>
          <w:szCs w:val="21"/>
          <w:lang w:eastAsia="en-AU"/>
        </w:rPr>
        <w:t xml:space="preserve"> of $100,000, however a </w:t>
      </w:r>
      <w:r w:rsidR="003F2C2D" w:rsidRPr="00A7773B">
        <w:rPr>
          <w:rFonts w:cs="Arial"/>
          <w:szCs w:val="21"/>
          <w:lang w:eastAsia="en-AU"/>
        </w:rPr>
        <w:t>predetermined allocation of grants for each funding tier</w:t>
      </w:r>
      <w:r w:rsidR="003F2C2D">
        <w:rPr>
          <w:rFonts w:cs="Arial"/>
          <w:szCs w:val="21"/>
          <w:lang w:eastAsia="en-AU"/>
        </w:rPr>
        <w:t xml:space="preserve"> has not been set</w:t>
      </w:r>
      <w:r w:rsidR="003F2C2D" w:rsidRPr="00A7773B">
        <w:rPr>
          <w:rFonts w:cs="Arial"/>
          <w:szCs w:val="21"/>
          <w:lang w:eastAsia="en-AU"/>
        </w:rPr>
        <w:t xml:space="preserve">. </w:t>
      </w:r>
      <w:r w:rsidR="003F2C2D">
        <w:rPr>
          <w:rFonts w:cs="Arial"/>
          <w:szCs w:val="21"/>
          <w:lang w:eastAsia="en-AU"/>
        </w:rPr>
        <w:t>Rather</w:t>
      </w:r>
      <w:r w:rsidR="003F2C2D" w:rsidRPr="00A7773B">
        <w:rPr>
          <w:rFonts w:cs="Arial"/>
          <w:szCs w:val="21"/>
          <w:lang w:eastAsia="en-AU"/>
        </w:rPr>
        <w:t xml:space="preserve">, </w:t>
      </w:r>
      <w:r w:rsidR="003F2C2D">
        <w:rPr>
          <w:rFonts w:cs="Arial"/>
          <w:szCs w:val="21"/>
          <w:lang w:eastAsia="en-AU"/>
        </w:rPr>
        <w:t xml:space="preserve">the volume of </w:t>
      </w:r>
      <w:r w:rsidR="003F2C2D" w:rsidRPr="00A7773B">
        <w:rPr>
          <w:rFonts w:cs="Arial"/>
          <w:szCs w:val="21"/>
          <w:lang w:eastAsia="en-AU"/>
        </w:rPr>
        <w:t>grants</w:t>
      </w:r>
      <w:r w:rsidR="003F2C2D">
        <w:rPr>
          <w:rFonts w:cs="Arial"/>
          <w:szCs w:val="21"/>
          <w:lang w:eastAsia="en-AU"/>
        </w:rPr>
        <w:t xml:space="preserve"> </w:t>
      </w:r>
      <w:r w:rsidR="003F2C2D" w:rsidRPr="00A7773B">
        <w:rPr>
          <w:rFonts w:cs="Arial"/>
          <w:szCs w:val="21"/>
          <w:lang w:eastAsia="en-AU"/>
        </w:rPr>
        <w:t xml:space="preserve">awarded </w:t>
      </w:r>
      <w:r w:rsidR="003F2C2D">
        <w:rPr>
          <w:rFonts w:cs="Arial"/>
          <w:szCs w:val="21"/>
          <w:lang w:eastAsia="en-AU"/>
        </w:rPr>
        <w:t xml:space="preserve">in each tier will be </w:t>
      </w:r>
      <w:r w:rsidR="003F2C2D" w:rsidRPr="00A7773B">
        <w:rPr>
          <w:rFonts w:cs="Arial"/>
          <w:szCs w:val="21"/>
          <w:lang w:eastAsia="en-AU"/>
        </w:rPr>
        <w:t xml:space="preserve">based on the overall quality of the submissions received and their suitability </w:t>
      </w:r>
      <w:r w:rsidR="003F2C2D">
        <w:rPr>
          <w:rFonts w:cs="Arial"/>
          <w:szCs w:val="21"/>
          <w:lang w:eastAsia="en-AU"/>
        </w:rPr>
        <w:t>against</w:t>
      </w:r>
      <w:r w:rsidR="003F2C2D" w:rsidRPr="00A7773B">
        <w:rPr>
          <w:rFonts w:cs="Arial"/>
          <w:szCs w:val="21"/>
          <w:lang w:eastAsia="en-AU"/>
        </w:rPr>
        <w:t xml:space="preserve"> the assessment criteria</w:t>
      </w:r>
      <w:r w:rsidR="003F2C2D">
        <w:rPr>
          <w:rFonts w:cs="Arial"/>
          <w:szCs w:val="21"/>
          <w:lang w:eastAsia="en-AU"/>
        </w:rPr>
        <w:t>, as determined by the department</w:t>
      </w:r>
      <w:r w:rsidR="00A70972">
        <w:rPr>
          <w:rFonts w:cs="Arial"/>
          <w:szCs w:val="21"/>
          <w:lang w:eastAsia="en-AU"/>
        </w:rPr>
        <w:t>.</w:t>
      </w:r>
    </w:p>
    <w:p w14:paraId="3F2F1204" w14:textId="288C6E17" w:rsidR="00A70972" w:rsidRPr="000C7F6D" w:rsidRDefault="00A70972" w:rsidP="009F5A06">
      <w:pPr>
        <w:pStyle w:val="Body"/>
        <w:jc w:val="both"/>
      </w:pPr>
      <w:r>
        <w:t>The level of funding provided will be directly linked to both the number of fathers a provider can reach, the extent of the organisation’s community reach across geographic areas</w:t>
      </w:r>
      <w:r w:rsidR="00D75B23">
        <w:t>,</w:t>
      </w:r>
      <w:r>
        <w:t xml:space="preserve"> and the range of services delivered.</w:t>
      </w:r>
      <w:r w:rsidRPr="00BC05EC">
        <w:t xml:space="preserve"> </w:t>
      </w:r>
      <w:r w:rsidR="00CB679C">
        <w:t>R</w:t>
      </w:r>
      <w:r w:rsidRPr="00BC05EC">
        <w:t>ecipients of tier 1 funding will be required to deliver a more expansive service to a larger number of fathers than recipients of tier 2 funding.</w:t>
      </w:r>
      <w:r>
        <w:t xml:space="preserve">  </w:t>
      </w:r>
    </w:p>
    <w:p w14:paraId="4609A4DF" w14:textId="77777777" w:rsidR="0086783C" w:rsidRDefault="0086783C" w:rsidP="009F5A06">
      <w:pPr>
        <w:pStyle w:val="Bullet1"/>
        <w:numPr>
          <w:ilvl w:val="0"/>
          <w:numId w:val="0"/>
        </w:numPr>
        <w:spacing w:after="120"/>
        <w:rPr>
          <w:rFonts w:cs="Arial"/>
        </w:rPr>
      </w:pPr>
    </w:p>
    <w:p w14:paraId="48417876" w14:textId="2B7973EF" w:rsidR="002E04FC" w:rsidRPr="008B5A15" w:rsidRDefault="002E04FC" w:rsidP="009F5A06">
      <w:pPr>
        <w:pStyle w:val="Heading1"/>
        <w:spacing w:before="0" w:after="120" w:line="280" w:lineRule="atLeast"/>
        <w:rPr>
          <w:rStyle w:val="eop"/>
        </w:rPr>
      </w:pPr>
      <w:bookmarkStart w:id="14" w:name="_Toc146182304"/>
      <w:r w:rsidRPr="008B5A15">
        <w:rPr>
          <w:rStyle w:val="eop"/>
        </w:rPr>
        <w:lastRenderedPageBreak/>
        <w:t xml:space="preserve">Target </w:t>
      </w:r>
      <w:r w:rsidR="0068271B">
        <w:rPr>
          <w:rStyle w:val="eop"/>
        </w:rPr>
        <w:t>Communities</w:t>
      </w:r>
      <w:bookmarkEnd w:id="14"/>
    </w:p>
    <w:p w14:paraId="12B72A00" w14:textId="77777777" w:rsidR="002E04FC" w:rsidRPr="0098299A" w:rsidRDefault="002E04FC" w:rsidP="009F5A06">
      <w:pPr>
        <w:pStyle w:val="Heading2"/>
        <w:spacing w:before="0" w:after="120" w:line="280" w:lineRule="atLeast"/>
        <w:rPr>
          <w:rFonts w:cs="Arial"/>
        </w:rPr>
      </w:pPr>
      <w:bookmarkStart w:id="15" w:name="_Toc146182305"/>
      <w:r w:rsidRPr="0098299A">
        <w:rPr>
          <w:rFonts w:cs="Arial"/>
        </w:rPr>
        <w:t xml:space="preserve">Can my organisation deliver dads’ groups </w:t>
      </w:r>
      <w:r>
        <w:rPr>
          <w:rFonts w:cs="Arial"/>
        </w:rPr>
        <w:t>for</w:t>
      </w:r>
      <w:r w:rsidRPr="0098299A">
        <w:rPr>
          <w:rFonts w:cs="Arial"/>
        </w:rPr>
        <w:t xml:space="preserve"> particular cohort</w:t>
      </w:r>
      <w:r>
        <w:rPr>
          <w:rFonts w:cs="Arial"/>
        </w:rPr>
        <w:t>s</w:t>
      </w:r>
      <w:r w:rsidRPr="0098299A">
        <w:rPr>
          <w:rFonts w:cs="Arial"/>
        </w:rPr>
        <w:t xml:space="preserve"> of dads?</w:t>
      </w:r>
      <w:bookmarkEnd w:id="15"/>
    </w:p>
    <w:p w14:paraId="17D30164" w14:textId="77777777" w:rsidR="002E04FC" w:rsidRPr="0098299A" w:rsidRDefault="002E04FC" w:rsidP="009F5A06">
      <w:pPr>
        <w:pStyle w:val="Body"/>
      </w:pPr>
      <w:r w:rsidRPr="0098299A">
        <w:t>Organisations may choose to target a particular cohort or community group in their application. This includes but is not limited to programs that support:</w:t>
      </w:r>
    </w:p>
    <w:p w14:paraId="14E9266F" w14:textId="77777777" w:rsidR="002E04FC" w:rsidRPr="00E17631" w:rsidRDefault="002E04FC" w:rsidP="009F5A06">
      <w:pPr>
        <w:pStyle w:val="Body"/>
        <w:numPr>
          <w:ilvl w:val="0"/>
          <w:numId w:val="15"/>
        </w:numPr>
      </w:pPr>
      <w:r w:rsidRPr="00E17631">
        <w:t>dads experiencing vulnerability</w:t>
      </w:r>
    </w:p>
    <w:p w14:paraId="4F742047" w14:textId="77777777" w:rsidR="002E04FC" w:rsidRPr="00E17631" w:rsidRDefault="002E04FC" w:rsidP="009F5A06">
      <w:pPr>
        <w:pStyle w:val="Body"/>
        <w:numPr>
          <w:ilvl w:val="0"/>
          <w:numId w:val="15"/>
        </w:numPr>
      </w:pPr>
      <w:r w:rsidRPr="00E17631">
        <w:t>dads whose children have disabilities</w:t>
      </w:r>
    </w:p>
    <w:p w14:paraId="35072739" w14:textId="77777777" w:rsidR="002E04FC" w:rsidRPr="00E17631" w:rsidRDefault="002E04FC" w:rsidP="009F5A06">
      <w:pPr>
        <w:pStyle w:val="Body"/>
        <w:numPr>
          <w:ilvl w:val="0"/>
          <w:numId w:val="15"/>
        </w:numPr>
      </w:pPr>
      <w:r w:rsidRPr="00E17631">
        <w:t>dads that are members of the LGBTQIA+ community</w:t>
      </w:r>
    </w:p>
    <w:p w14:paraId="6E7890F8" w14:textId="77777777" w:rsidR="002E04FC" w:rsidRPr="00E17631" w:rsidRDefault="002E04FC" w:rsidP="009F5A06">
      <w:pPr>
        <w:pStyle w:val="Body"/>
        <w:numPr>
          <w:ilvl w:val="0"/>
          <w:numId w:val="15"/>
        </w:numPr>
      </w:pPr>
      <w:r w:rsidRPr="00E17631">
        <w:t xml:space="preserve">Aboriginal and Torres Strait Islander dads </w:t>
      </w:r>
    </w:p>
    <w:p w14:paraId="225E5D13" w14:textId="77777777" w:rsidR="002E04FC" w:rsidRPr="00E17631" w:rsidRDefault="002E04FC" w:rsidP="009F5A06">
      <w:pPr>
        <w:pStyle w:val="Body"/>
        <w:numPr>
          <w:ilvl w:val="0"/>
          <w:numId w:val="15"/>
        </w:numPr>
      </w:pPr>
      <w:r w:rsidRPr="00E17631">
        <w:t>male figures who play a caring role such as foster fathers, step-dads, adoptive fathers grandfathers, uncles or other kinship carers</w:t>
      </w:r>
    </w:p>
    <w:p w14:paraId="192579CC" w14:textId="77777777" w:rsidR="002E04FC" w:rsidRPr="009B2105" w:rsidRDefault="002E04FC" w:rsidP="009F5A06">
      <w:pPr>
        <w:pStyle w:val="Body"/>
        <w:numPr>
          <w:ilvl w:val="0"/>
          <w:numId w:val="15"/>
        </w:numPr>
      </w:pPr>
      <w:r w:rsidRPr="009B2105">
        <w:t>the fathers of unborn children.</w:t>
      </w:r>
    </w:p>
    <w:p w14:paraId="4DBE3D0F" w14:textId="77777777" w:rsidR="002E04FC" w:rsidRPr="0098299A" w:rsidRDefault="002E04FC" w:rsidP="009F5A06">
      <w:pPr>
        <w:pStyle w:val="Heading2"/>
        <w:spacing w:before="0" w:after="120" w:line="280" w:lineRule="atLeast"/>
        <w:rPr>
          <w:rFonts w:cs="Arial"/>
        </w:rPr>
      </w:pPr>
      <w:bookmarkStart w:id="16" w:name="_Toc146182306"/>
      <w:r w:rsidRPr="0098299A">
        <w:rPr>
          <w:rFonts w:cs="Arial"/>
        </w:rPr>
        <w:t>What age group of children are being targeted?</w:t>
      </w:r>
      <w:bookmarkEnd w:id="16"/>
    </w:p>
    <w:p w14:paraId="163939E6" w14:textId="32FE10E8" w:rsidR="002E04FC" w:rsidRDefault="002E04FC" w:rsidP="009F5A06">
      <w:pPr>
        <w:pStyle w:val="Body"/>
      </w:pPr>
      <w:r w:rsidRPr="009C7310">
        <w:t xml:space="preserve">The Dads Group grant programs target fathers of children </w:t>
      </w:r>
      <w:r w:rsidRPr="00E17631">
        <w:t xml:space="preserve">from </w:t>
      </w:r>
      <w:r w:rsidRPr="009B2105">
        <w:t>birth to school age</w:t>
      </w:r>
      <w:r>
        <w:t>.</w:t>
      </w:r>
      <w:r w:rsidR="002357A8">
        <w:t xml:space="preserve"> Programs that target fathers of unborn children will also be considered.</w:t>
      </w:r>
    </w:p>
    <w:p w14:paraId="4326DBE0" w14:textId="77777777" w:rsidR="00FD582B" w:rsidRPr="009C7310" w:rsidRDefault="00FD582B" w:rsidP="009F5A06">
      <w:pPr>
        <w:pStyle w:val="Body"/>
      </w:pPr>
    </w:p>
    <w:p w14:paraId="5D220677" w14:textId="3C71B4C4" w:rsidR="003261E6" w:rsidRPr="008B5A15" w:rsidRDefault="009560D7" w:rsidP="009F5A06">
      <w:pPr>
        <w:pStyle w:val="Heading1"/>
        <w:spacing w:before="0" w:after="120" w:line="280" w:lineRule="atLeast"/>
        <w:rPr>
          <w:rStyle w:val="eop"/>
        </w:rPr>
      </w:pPr>
      <w:bookmarkStart w:id="17" w:name="_Toc146182307"/>
      <w:r w:rsidRPr="008B5A15">
        <w:rPr>
          <w:rStyle w:val="eop"/>
        </w:rPr>
        <w:t>Funded Activities</w:t>
      </w:r>
      <w:bookmarkEnd w:id="17"/>
    </w:p>
    <w:p w14:paraId="3C451D72" w14:textId="09F9D275" w:rsidR="003261E6" w:rsidRPr="0098299A" w:rsidRDefault="00D37336" w:rsidP="009F5A06">
      <w:pPr>
        <w:pStyle w:val="Heading2"/>
        <w:spacing w:before="0" w:after="120" w:line="280" w:lineRule="atLeast"/>
        <w:rPr>
          <w:rFonts w:cs="Arial"/>
        </w:rPr>
      </w:pPr>
      <w:bookmarkStart w:id="18" w:name="_Toc146182308"/>
      <w:r w:rsidRPr="0098299A">
        <w:rPr>
          <w:rFonts w:cs="Arial"/>
        </w:rPr>
        <w:t xml:space="preserve">Could the funding be used to re-establish dads’ groups that </w:t>
      </w:r>
      <w:r w:rsidR="00D86209">
        <w:rPr>
          <w:rFonts w:cs="Arial"/>
        </w:rPr>
        <w:t xml:space="preserve">were previously running but have since </w:t>
      </w:r>
      <w:r w:rsidRPr="0098299A">
        <w:rPr>
          <w:rFonts w:cs="Arial"/>
        </w:rPr>
        <w:t>ceased operating?</w:t>
      </w:r>
      <w:bookmarkEnd w:id="18"/>
    </w:p>
    <w:p w14:paraId="25023AF6" w14:textId="1CB831E3" w:rsidR="001B47E9" w:rsidRPr="0098299A" w:rsidRDefault="00D86209" w:rsidP="009F5A06">
      <w:pPr>
        <w:rPr>
          <w:rFonts w:cs="Arial"/>
        </w:rPr>
      </w:pPr>
      <w:r>
        <w:rPr>
          <w:rFonts w:cs="Arial"/>
        </w:rPr>
        <w:t>Yes, the f</w:t>
      </w:r>
      <w:r w:rsidR="00EC12AB" w:rsidRPr="0098299A">
        <w:rPr>
          <w:rFonts w:cs="Arial"/>
        </w:rPr>
        <w:t xml:space="preserve">unding </w:t>
      </w:r>
      <w:r w:rsidR="0004130C">
        <w:rPr>
          <w:rFonts w:cs="Arial"/>
        </w:rPr>
        <w:t>can</w:t>
      </w:r>
      <w:r w:rsidR="00EC12AB" w:rsidRPr="0098299A">
        <w:rPr>
          <w:rFonts w:cs="Arial"/>
        </w:rPr>
        <w:t xml:space="preserve"> be used to create, expand or reinvigorate dads groups throughout Victoria. </w:t>
      </w:r>
    </w:p>
    <w:p w14:paraId="5F2E32BC" w14:textId="3FC4E527" w:rsidR="009560D7" w:rsidRPr="0098299A" w:rsidRDefault="00CB63EF" w:rsidP="009F5A06">
      <w:pPr>
        <w:pStyle w:val="Heading2"/>
        <w:spacing w:before="0" w:after="120" w:line="280" w:lineRule="atLeast"/>
        <w:rPr>
          <w:rFonts w:cs="Arial"/>
        </w:rPr>
      </w:pPr>
      <w:bookmarkStart w:id="19" w:name="_Toc146182309"/>
      <w:r w:rsidRPr="0098299A">
        <w:rPr>
          <w:rFonts w:cs="Arial"/>
        </w:rPr>
        <w:t>What type of outreach and engagement activities should be included in applications?</w:t>
      </w:r>
      <w:bookmarkEnd w:id="19"/>
    </w:p>
    <w:p w14:paraId="58DE4AA8" w14:textId="0871A96C" w:rsidR="009560D7" w:rsidRPr="0098299A" w:rsidRDefault="0098091E" w:rsidP="009F5A06">
      <w:pPr>
        <w:rPr>
          <w:rFonts w:cs="Arial"/>
        </w:rPr>
      </w:pPr>
      <w:r>
        <w:rPr>
          <w:rFonts w:cs="Arial"/>
        </w:rPr>
        <w:t>The type and mix of o</w:t>
      </w:r>
      <w:r w:rsidR="005E0561" w:rsidRPr="0098299A">
        <w:rPr>
          <w:rFonts w:cs="Arial"/>
        </w:rPr>
        <w:t xml:space="preserve">utreach and engagement activities will vary </w:t>
      </w:r>
      <w:r w:rsidR="0004130C">
        <w:rPr>
          <w:rFonts w:cs="Arial"/>
        </w:rPr>
        <w:t>acco</w:t>
      </w:r>
      <w:r w:rsidR="003F4C07">
        <w:rPr>
          <w:rFonts w:cs="Arial"/>
        </w:rPr>
        <w:t>rding to</w:t>
      </w:r>
      <w:r w:rsidR="005E0561" w:rsidRPr="0098299A">
        <w:rPr>
          <w:rFonts w:cs="Arial"/>
        </w:rPr>
        <w:t xml:space="preserve"> the needs of local communities and each applicant</w:t>
      </w:r>
      <w:r w:rsidR="003F4C07">
        <w:rPr>
          <w:rFonts w:cs="Arial"/>
        </w:rPr>
        <w:t>’</w:t>
      </w:r>
      <w:r w:rsidR="005E0561" w:rsidRPr="0098299A">
        <w:rPr>
          <w:rFonts w:cs="Arial"/>
        </w:rPr>
        <w:t>s organisational capacities. As such, applicants have</w:t>
      </w:r>
      <w:r w:rsidR="003F4C07">
        <w:rPr>
          <w:rFonts w:cs="Arial"/>
        </w:rPr>
        <w:t xml:space="preserve"> the</w:t>
      </w:r>
      <w:r w:rsidR="005E0561" w:rsidRPr="0098299A">
        <w:rPr>
          <w:rFonts w:cs="Arial"/>
        </w:rPr>
        <w:t xml:space="preserve"> flexibility to determine </w:t>
      </w:r>
      <w:r w:rsidR="00FC4B57">
        <w:rPr>
          <w:rFonts w:cs="Arial"/>
        </w:rPr>
        <w:t>which</w:t>
      </w:r>
      <w:r w:rsidR="005E0561" w:rsidRPr="0098299A">
        <w:rPr>
          <w:rFonts w:cs="Arial"/>
        </w:rPr>
        <w:t xml:space="preserve"> outreach and engagement activities</w:t>
      </w:r>
      <w:r w:rsidR="00FC4B57">
        <w:rPr>
          <w:rFonts w:cs="Arial"/>
        </w:rPr>
        <w:t xml:space="preserve"> will be appropriate for reaching their target cohort</w:t>
      </w:r>
      <w:r w:rsidR="005E0561" w:rsidRPr="0098299A">
        <w:rPr>
          <w:rFonts w:cs="Arial"/>
        </w:rPr>
        <w:t>.</w:t>
      </w:r>
    </w:p>
    <w:p w14:paraId="01A6565B" w14:textId="28540838" w:rsidR="000B33EE" w:rsidRPr="0098299A" w:rsidRDefault="00800750" w:rsidP="009F5A06">
      <w:pPr>
        <w:pStyle w:val="Heading2"/>
        <w:spacing w:before="0" w:after="120" w:line="280" w:lineRule="atLeast"/>
        <w:rPr>
          <w:rFonts w:cs="Arial"/>
        </w:rPr>
      </w:pPr>
      <w:bookmarkStart w:id="20" w:name="_Toc146182310"/>
      <w:r w:rsidRPr="0098299A">
        <w:rPr>
          <w:rFonts w:cs="Arial"/>
        </w:rPr>
        <w:t xml:space="preserve">Can </w:t>
      </w:r>
      <w:r w:rsidR="00A3303D">
        <w:rPr>
          <w:rFonts w:cs="Arial"/>
        </w:rPr>
        <w:t xml:space="preserve">the </w:t>
      </w:r>
      <w:r w:rsidRPr="0098299A">
        <w:rPr>
          <w:rFonts w:cs="Arial"/>
        </w:rPr>
        <w:t>funding be used to develop policies and procedures in relation to dads’ groups?</w:t>
      </w:r>
      <w:bookmarkEnd w:id="20"/>
    </w:p>
    <w:p w14:paraId="4FF9CAE7" w14:textId="04BB0288" w:rsidR="009560D7" w:rsidRPr="0098299A" w:rsidRDefault="006B13D9" w:rsidP="009F5A06">
      <w:pPr>
        <w:pStyle w:val="Body"/>
        <w:rPr>
          <w:rFonts w:cs="Arial"/>
        </w:rPr>
      </w:pPr>
      <w:r w:rsidRPr="0098299A">
        <w:rPr>
          <w:rFonts w:cs="Arial"/>
        </w:rPr>
        <w:t xml:space="preserve">The program guidelines stipulate that funding is for the delivery of dads’ groups, so an application with a primary focus on policy or procedure development would be ineligible. </w:t>
      </w:r>
      <w:r w:rsidR="000B33EE" w:rsidRPr="0098299A">
        <w:rPr>
          <w:rFonts w:cs="Arial"/>
        </w:rPr>
        <w:t xml:space="preserve"> </w:t>
      </w:r>
    </w:p>
    <w:p w14:paraId="2C305E12" w14:textId="206E3428" w:rsidR="000B33EE" w:rsidRPr="0098299A" w:rsidRDefault="002928EE" w:rsidP="009F5A06">
      <w:pPr>
        <w:pStyle w:val="Heading2"/>
        <w:spacing w:before="0" w:after="120" w:line="280" w:lineRule="atLeast"/>
        <w:rPr>
          <w:rFonts w:cs="Arial"/>
        </w:rPr>
      </w:pPr>
      <w:bookmarkStart w:id="21" w:name="_Toc146182311"/>
      <w:r w:rsidRPr="0098299A">
        <w:rPr>
          <w:rFonts w:cs="Arial"/>
        </w:rPr>
        <w:t xml:space="preserve">Can </w:t>
      </w:r>
      <w:r w:rsidR="008C2A40" w:rsidRPr="008C2A40">
        <w:rPr>
          <w:rFonts w:cs="Arial"/>
        </w:rPr>
        <w:t>the funding be used for monitoring and evaluation</w:t>
      </w:r>
      <w:r w:rsidRPr="0098299A">
        <w:rPr>
          <w:rFonts w:cs="Arial"/>
        </w:rPr>
        <w:t>?</w:t>
      </w:r>
      <w:bookmarkEnd w:id="21"/>
    </w:p>
    <w:p w14:paraId="04ED1773" w14:textId="00BDCF3F" w:rsidR="000B33EE" w:rsidRPr="0098299A" w:rsidRDefault="00C06D66" w:rsidP="009F5A06">
      <w:pPr>
        <w:pStyle w:val="Bullet1"/>
        <w:numPr>
          <w:ilvl w:val="0"/>
          <w:numId w:val="0"/>
        </w:numPr>
        <w:spacing w:after="120"/>
        <w:rPr>
          <w:rStyle w:val="normaltextrun"/>
          <w:rFonts w:cs="Arial"/>
        </w:rPr>
      </w:pPr>
      <w:r>
        <w:rPr>
          <w:rStyle w:val="normaltextrun"/>
          <w:rFonts w:cs="Arial"/>
        </w:rPr>
        <w:t>The program guidelines stipulate that funding is for the delivery of dads’ groups</w:t>
      </w:r>
      <w:r w:rsidR="006F1D86">
        <w:rPr>
          <w:rStyle w:val="normaltextrun"/>
          <w:rFonts w:cs="Arial"/>
        </w:rPr>
        <w:t xml:space="preserve">. </w:t>
      </w:r>
      <w:r w:rsidR="00AB4517">
        <w:rPr>
          <w:rStyle w:val="normaltextrun"/>
          <w:rFonts w:cs="Arial"/>
        </w:rPr>
        <w:t>Gi</w:t>
      </w:r>
      <w:r w:rsidR="00554553" w:rsidRPr="0098299A">
        <w:rPr>
          <w:rStyle w:val="normaltextrun"/>
          <w:rFonts w:cs="Arial"/>
        </w:rPr>
        <w:t>ven the relatively small amounts of funding available, it is not expected that monitoring and evaluation will be undertaken by funded organisations.</w:t>
      </w:r>
    </w:p>
    <w:p w14:paraId="64E4A258" w14:textId="77777777" w:rsidR="00D610BD" w:rsidRDefault="008C2A40" w:rsidP="009F5A06">
      <w:pPr>
        <w:rPr>
          <w:rFonts w:eastAsia="Times"/>
          <w:b/>
          <w:color w:val="53565A"/>
          <w:sz w:val="32"/>
          <w:szCs w:val="28"/>
        </w:rPr>
      </w:pPr>
      <w:r>
        <w:rPr>
          <w:b/>
          <w:color w:val="53565A"/>
          <w:sz w:val="32"/>
          <w:szCs w:val="28"/>
        </w:rPr>
        <w:t>C</w:t>
      </w:r>
      <w:r w:rsidR="00047002">
        <w:rPr>
          <w:b/>
          <w:color w:val="53565A"/>
          <w:sz w:val="32"/>
          <w:szCs w:val="28"/>
        </w:rPr>
        <w:t>a</w:t>
      </w:r>
      <w:r>
        <w:rPr>
          <w:b/>
          <w:color w:val="53565A"/>
          <w:sz w:val="32"/>
          <w:szCs w:val="28"/>
        </w:rPr>
        <w:t>n</w:t>
      </w:r>
      <w:r w:rsidR="00047002">
        <w:rPr>
          <w:b/>
          <w:color w:val="53565A"/>
          <w:sz w:val="32"/>
          <w:szCs w:val="28"/>
        </w:rPr>
        <w:t xml:space="preserve"> </w:t>
      </w:r>
      <w:r w:rsidRPr="008C2A40">
        <w:rPr>
          <w:b/>
          <w:color w:val="53565A"/>
          <w:sz w:val="32"/>
          <w:szCs w:val="28"/>
        </w:rPr>
        <w:t>one-off dads’ group sessions be funded</w:t>
      </w:r>
      <w:r w:rsidRPr="008C2A40">
        <w:rPr>
          <w:rFonts w:eastAsia="Times"/>
          <w:b/>
          <w:color w:val="53565A"/>
          <w:sz w:val="32"/>
          <w:szCs w:val="28"/>
        </w:rPr>
        <w:t xml:space="preserve"> </w:t>
      </w:r>
    </w:p>
    <w:p w14:paraId="6C18796F" w14:textId="3513D84A" w:rsidR="000B33EE" w:rsidRPr="002C1C69" w:rsidRDefault="00FB4A77" w:rsidP="009F5A06">
      <w:pPr>
        <w:rPr>
          <w:rFonts w:eastAsia="Times" w:cs="Arial"/>
        </w:rPr>
      </w:pPr>
      <w:r>
        <w:rPr>
          <w:rStyle w:val="BodyChar"/>
        </w:rPr>
        <w:lastRenderedPageBreak/>
        <w:t xml:space="preserve">The four-year program funding is intended to support the establishment </w:t>
      </w:r>
      <w:r w:rsidR="007F38B8">
        <w:rPr>
          <w:rStyle w:val="BodyChar"/>
        </w:rPr>
        <w:t xml:space="preserve">of </w:t>
      </w:r>
      <w:r w:rsidR="007F2790">
        <w:rPr>
          <w:rStyle w:val="BodyChar"/>
        </w:rPr>
        <w:t>new or strengthen</w:t>
      </w:r>
      <w:r w:rsidR="007F38B8">
        <w:rPr>
          <w:rStyle w:val="BodyChar"/>
        </w:rPr>
        <w:t>ing of</w:t>
      </w:r>
      <w:r w:rsidR="007F2790">
        <w:rPr>
          <w:rStyle w:val="BodyChar"/>
        </w:rPr>
        <w:t xml:space="preserve"> existing dads’ groups. A one-off activity is unlikely to score highly against the assessment criteria as it may not meet all of the program objectives.</w:t>
      </w:r>
      <w:r w:rsidR="00D610BD">
        <w:rPr>
          <w:rFonts w:eastAsia="Times"/>
          <w:b/>
          <w:color w:val="53565A"/>
          <w:sz w:val="32"/>
          <w:szCs w:val="28"/>
        </w:rPr>
        <w:t xml:space="preserve"> </w:t>
      </w:r>
    </w:p>
    <w:p w14:paraId="0A0E367D" w14:textId="69DFC165" w:rsidR="000B33EE" w:rsidRPr="008B5A15" w:rsidRDefault="00C26E65" w:rsidP="009F5A06">
      <w:pPr>
        <w:pStyle w:val="Heading2"/>
        <w:spacing w:before="0" w:after="120" w:line="280" w:lineRule="atLeast"/>
      </w:pPr>
      <w:bookmarkStart w:id="22" w:name="_Toc146182312"/>
      <w:r w:rsidRPr="008B5A15">
        <w:t>Is there a specific format that needs to be used to deliver dads’ groups?</w:t>
      </w:r>
      <w:bookmarkEnd w:id="22"/>
    </w:p>
    <w:p w14:paraId="42329A4D" w14:textId="57E3B14B" w:rsidR="000B33EE" w:rsidRPr="0086783C" w:rsidRDefault="002E3466" w:rsidP="009F5A06">
      <w:pPr>
        <w:rPr>
          <w:rFonts w:eastAsia="Times" w:cs="Arial"/>
        </w:rPr>
      </w:pPr>
      <w:r w:rsidRPr="0098299A">
        <w:rPr>
          <w:rFonts w:eastAsia="Times" w:cs="Arial"/>
        </w:rPr>
        <w:t xml:space="preserve">There is no specific format for the delivery of dads’ groups. </w:t>
      </w:r>
      <w:r w:rsidR="006A17BB">
        <w:rPr>
          <w:rFonts w:eastAsia="Times" w:cs="Arial"/>
        </w:rPr>
        <w:t>As outlined in the program guidelines</w:t>
      </w:r>
      <w:r w:rsidRPr="0098299A">
        <w:rPr>
          <w:rFonts w:eastAsia="Times" w:cs="Arial"/>
        </w:rPr>
        <w:t xml:space="preserve">, the </w:t>
      </w:r>
      <w:r w:rsidR="006A17BB">
        <w:rPr>
          <w:rFonts w:eastAsia="Times" w:cs="Arial"/>
        </w:rPr>
        <w:t>a</w:t>
      </w:r>
      <w:r w:rsidRPr="0098299A">
        <w:rPr>
          <w:rFonts w:eastAsia="Times" w:cs="Arial"/>
        </w:rPr>
        <w:t>ctivity design and structure section of the merit assessment requires applicants to outline the format they propose to</w:t>
      </w:r>
      <w:r w:rsidR="001845EC">
        <w:rPr>
          <w:rFonts w:eastAsia="Times" w:cs="Arial"/>
        </w:rPr>
        <w:t xml:space="preserve"> use</w:t>
      </w:r>
      <w:r w:rsidRPr="0098299A">
        <w:rPr>
          <w:rFonts w:eastAsia="Times" w:cs="Arial"/>
        </w:rPr>
        <w:t>.</w:t>
      </w:r>
    </w:p>
    <w:p w14:paraId="799A6240" w14:textId="55156AFA" w:rsidR="000B33EE" w:rsidRPr="000B33EE" w:rsidRDefault="001C3D09" w:rsidP="009F5A06">
      <w:pPr>
        <w:pStyle w:val="Heading2"/>
        <w:spacing w:before="0" w:after="120" w:line="280" w:lineRule="atLeast"/>
      </w:pPr>
      <w:bookmarkStart w:id="23" w:name="_Toc146182313"/>
      <w:r w:rsidRPr="0078564B">
        <w:t xml:space="preserve">Does the </w:t>
      </w:r>
      <w:r w:rsidR="00BD127E" w:rsidRPr="0078564B">
        <w:t xml:space="preserve">20 per cent </w:t>
      </w:r>
      <w:r w:rsidRPr="0078564B">
        <w:t>cap on project management and staffing apply to staff directly involved with delivering dads’ groups?</w:t>
      </w:r>
      <w:bookmarkEnd w:id="23"/>
      <w:r w:rsidR="002F1225" w:rsidRPr="0098299A">
        <w:t xml:space="preserve"> </w:t>
      </w:r>
    </w:p>
    <w:p w14:paraId="23323D41" w14:textId="1235369A" w:rsidR="00585461" w:rsidRPr="00585461" w:rsidRDefault="00585461" w:rsidP="009F5A06">
      <w:pPr>
        <w:pStyle w:val="Body"/>
      </w:pPr>
      <w:r w:rsidRPr="00585461">
        <w:t>The program guidelines have been revised</w:t>
      </w:r>
      <w:r w:rsidR="008C5697">
        <w:t xml:space="preserve"> (page 8)</w:t>
      </w:r>
      <w:r w:rsidRPr="00585461">
        <w:t xml:space="preserve"> to clarify that the 20 per cent cap only applies to salaries or wages for executive staff and administrative personnel.</w:t>
      </w:r>
    </w:p>
    <w:p w14:paraId="27C6C32C" w14:textId="555D5DC8" w:rsidR="000B33EE" w:rsidRPr="0086783C" w:rsidRDefault="00585461" w:rsidP="009F5A06">
      <w:pPr>
        <w:pStyle w:val="Body"/>
      </w:pPr>
      <w:r w:rsidRPr="0098299A">
        <w:t xml:space="preserve">Salaries or wages for service delivery staff, including facilitators, coordinators or other staff with a direct service delivery role </w:t>
      </w:r>
      <w:r w:rsidR="00FA3FAF">
        <w:t>(this could include</w:t>
      </w:r>
      <w:r w:rsidRPr="0098299A">
        <w:t xml:space="preserve"> community elders/mentors</w:t>
      </w:r>
      <w:r w:rsidR="00FA3FAF">
        <w:t>)</w:t>
      </w:r>
      <w:r w:rsidRPr="0098299A">
        <w:t>, are not included in the 20 per cent cap.</w:t>
      </w:r>
    </w:p>
    <w:p w14:paraId="67D69522" w14:textId="2C54644C" w:rsidR="000B33EE" w:rsidRPr="000B33EE" w:rsidRDefault="00A813A3" w:rsidP="009F5A06">
      <w:pPr>
        <w:pStyle w:val="Heading2"/>
        <w:spacing w:before="0" w:after="120" w:line="280" w:lineRule="atLeast"/>
      </w:pPr>
      <w:bookmarkStart w:id="24" w:name="_Toc146182314"/>
      <w:r w:rsidRPr="0098299A">
        <w:t>Is training and development included in the staffing budget of the program?</w:t>
      </w:r>
      <w:bookmarkEnd w:id="24"/>
    </w:p>
    <w:p w14:paraId="2E24209B" w14:textId="355A8D82" w:rsidR="000B33EE" w:rsidRPr="000B33EE" w:rsidRDefault="00C51C79" w:rsidP="009F5A06">
      <w:pPr>
        <w:rPr>
          <w:rFonts w:eastAsia="Times" w:cs="Arial"/>
        </w:rPr>
      </w:pPr>
      <w:r>
        <w:rPr>
          <w:rFonts w:eastAsia="Times" w:cs="Arial"/>
        </w:rPr>
        <w:t>T</w:t>
      </w:r>
      <w:r w:rsidR="005979C8" w:rsidRPr="0098299A">
        <w:rPr>
          <w:rFonts w:eastAsia="Times" w:cs="Arial"/>
        </w:rPr>
        <w:t>raining and development is separate from staffing under the program guidelines.</w:t>
      </w:r>
    </w:p>
    <w:p w14:paraId="1691EDA9" w14:textId="77777777" w:rsidR="00200176" w:rsidRPr="0098299A" w:rsidRDefault="00200176" w:rsidP="00200176">
      <w:pPr>
        <w:pStyle w:val="Body"/>
        <w:rPr>
          <w:rFonts w:cs="Arial"/>
        </w:rPr>
      </w:pPr>
    </w:p>
    <w:tbl>
      <w:tblPr>
        <w:tblStyle w:val="TableGrid"/>
        <w:tblW w:w="0" w:type="auto"/>
        <w:tblCellMar>
          <w:bottom w:w="108" w:type="dxa"/>
        </w:tblCellMar>
        <w:tblLook w:val="0600" w:firstRow="0" w:lastRow="0" w:firstColumn="0" w:lastColumn="0" w:noHBand="1" w:noVBand="1"/>
      </w:tblPr>
      <w:tblGrid>
        <w:gridCol w:w="10194"/>
      </w:tblGrid>
      <w:tr w:rsidR="0055119B" w:rsidRPr="0098299A" w14:paraId="0ED497FE" w14:textId="77777777" w:rsidTr="00EC40D5">
        <w:tc>
          <w:tcPr>
            <w:tcW w:w="10194" w:type="dxa"/>
          </w:tcPr>
          <w:p w14:paraId="35D96D0A" w14:textId="5AB0B46D" w:rsidR="0055119B" w:rsidRDefault="1B71EB1F" w:rsidP="009F5A06">
            <w:pPr>
              <w:pStyle w:val="Accessibilitypara"/>
              <w:spacing w:before="0" w:after="120"/>
              <w:rPr>
                <w:rFonts w:cs="Arial"/>
              </w:rPr>
            </w:pPr>
            <w:bookmarkStart w:id="25" w:name="_Hlk37240926"/>
            <w:r w:rsidRPr="1B39C122">
              <w:rPr>
                <w:rFonts w:cs="Arial"/>
              </w:rPr>
              <w:t>To receive this document in another format, using the National Relay Service 13 36 77 if required, or email the Maternal and Child Health Team &lt;mch@health.vic.gov.au&gt;.</w:t>
            </w:r>
          </w:p>
          <w:p w14:paraId="66236C06" w14:textId="77777777" w:rsidR="0055119B" w:rsidRPr="0098299A" w:rsidRDefault="0055119B" w:rsidP="009F5A06">
            <w:pPr>
              <w:pStyle w:val="Imprint"/>
              <w:spacing w:after="120"/>
              <w:rPr>
                <w:rFonts w:cs="Arial"/>
              </w:rPr>
            </w:pPr>
            <w:r w:rsidRPr="0098299A">
              <w:rPr>
                <w:rFonts w:cs="Arial"/>
              </w:rPr>
              <w:t>Authorised and published by the Victorian Government, 1 Treasury Place, Melbourne.</w:t>
            </w:r>
          </w:p>
          <w:p w14:paraId="561F6E3A" w14:textId="4CD007EA" w:rsidR="0055119B" w:rsidRPr="0098299A" w:rsidRDefault="0055119B" w:rsidP="009F5A06">
            <w:pPr>
              <w:pStyle w:val="Imprint"/>
              <w:spacing w:after="120"/>
              <w:rPr>
                <w:rFonts w:cs="Arial"/>
              </w:rPr>
            </w:pPr>
            <w:r w:rsidRPr="0098299A">
              <w:rPr>
                <w:rFonts w:cs="Arial"/>
              </w:rPr>
              <w:t xml:space="preserve">© State of Victoria, Australia, </w:t>
            </w:r>
            <w:r w:rsidR="001E2A36" w:rsidRPr="0098299A">
              <w:rPr>
                <w:rFonts w:cs="Arial"/>
              </w:rPr>
              <w:t>Department of Health</w:t>
            </w:r>
            <w:r w:rsidRPr="00F12BCC">
              <w:rPr>
                <w:rFonts w:cs="Arial"/>
                <w:color w:val="auto"/>
              </w:rPr>
              <w:t xml:space="preserve">, </w:t>
            </w:r>
            <w:r w:rsidR="004F2FE6" w:rsidRPr="00F12BCC">
              <w:rPr>
                <w:rFonts w:cs="Arial"/>
                <w:color w:val="auto"/>
              </w:rPr>
              <w:t xml:space="preserve">September 2023. </w:t>
            </w:r>
          </w:p>
        </w:tc>
      </w:tr>
      <w:bookmarkEnd w:id="25"/>
    </w:tbl>
    <w:p w14:paraId="0CD7947D" w14:textId="77777777" w:rsidR="00162CA9" w:rsidRPr="0098299A" w:rsidRDefault="00162CA9" w:rsidP="00162CA9">
      <w:pPr>
        <w:pStyle w:val="Body"/>
        <w:rPr>
          <w:rFonts w:cs="Arial"/>
        </w:rPr>
      </w:pPr>
    </w:p>
    <w:sectPr w:rsidR="00162CA9" w:rsidRPr="0098299A" w:rsidSect="00E62622">
      <w:footerReference w:type="default" r:id="rId19"/>
      <w:type w:val="continuous"/>
      <w:pgSz w:w="11906" w:h="16838" w:code="9"/>
      <w:pgMar w:top="1418" w:right="851" w:bottom="1418" w:left="851" w:header="680" w:footer="851" w:gutter="0"/>
      <w:cols w:space="34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A8B663" w14:textId="77777777" w:rsidR="008C769F" w:rsidRDefault="008C769F">
      <w:r>
        <w:separator/>
      </w:r>
    </w:p>
  </w:endnote>
  <w:endnote w:type="continuationSeparator" w:id="0">
    <w:p w14:paraId="2D00B568" w14:textId="77777777" w:rsidR="008C769F" w:rsidRDefault="008C769F">
      <w:r>
        <w:continuationSeparator/>
      </w:r>
    </w:p>
  </w:endnote>
  <w:endnote w:type="continuationNotice" w:id="1">
    <w:p w14:paraId="12645DF9" w14:textId="77777777" w:rsidR="008C769F" w:rsidRDefault="008C76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PMincho">
    <w:charset w:val="80"/>
    <w:family w:val="roman"/>
    <w:pitch w:val="variable"/>
    <w:sig w:usb0="E00002FF" w:usb1="6AC7FDFB" w:usb2="08000012" w:usb3="00000000" w:csb0="0002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1376D" w14:textId="77777777" w:rsidR="00A31B0C" w:rsidRDefault="00A31B0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73333" w14:textId="6A16DD65" w:rsidR="00E261B3" w:rsidRPr="00F65AA9" w:rsidRDefault="00A87185" w:rsidP="00F84FA0">
    <w:pPr>
      <w:pStyle w:val="Footer"/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62336" behindDoc="0" locked="0" layoutInCell="0" allowOverlap="1" wp14:anchorId="0A386CF2" wp14:editId="35C93167">
              <wp:simplePos x="0" y="0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9" name="MSIPCMe7c54a088e97f87813cf016d" descr="{&quot;HashCode&quot;:904758361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57DA1E9" w14:textId="2F28740B" w:rsidR="00A87185" w:rsidRPr="00A87185" w:rsidRDefault="00A87185" w:rsidP="00A87185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A87185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386CF2" id="_x0000_t202" coordsize="21600,21600" o:spt="202" path="m,l,21600r21600,l21600,xe">
              <v:stroke joinstyle="miter"/>
              <v:path gradientshapeok="t" o:connecttype="rect"/>
            </v:shapetype>
            <v:shape id="MSIPCMe7c54a088e97f87813cf016d" o:spid="_x0000_s1026" type="#_x0000_t202" alt="{&quot;HashCode&quot;:904758361,&quot;Height&quot;:841.0,&quot;Width&quot;:595.0,&quot;Placement&quot;:&quot;Footer&quot;,&quot;Index&quot;:&quot;Primary&quot;,&quot;Section&quot;:1,&quot;Top&quot;:0.0,&quot;Left&quot;:0.0}" style="position:absolute;left:0;text-align:left;margin-left:0;margin-top:802.3pt;width:595.3pt;height:24.55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" o:allowincell="f" filled="f" stroked="f" strokeweight=".5pt">
              <v:textbox inset=",0,,0">
                <w:txbxContent>
                  <w:p w14:paraId="757DA1E9" w14:textId="2F28740B" w:rsidR="00A87185" w:rsidRPr="00A87185" w:rsidRDefault="00A87185" w:rsidP="00A87185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A87185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20DDF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2E37B9F2" wp14:editId="35C8285A">
              <wp:simplePos x="0" y="0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1" name="Text Box 1" descr="{&quot;HashCode&quot;:904758361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197C373" w14:textId="0F2C6E2B" w:rsidR="00120DDF" w:rsidRPr="00120DDF" w:rsidRDefault="00120DDF" w:rsidP="00120DDF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120DDF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E37B9F2" id="Text Box 1" o:spid="_x0000_s1027" type="#_x0000_t202" alt="{&quot;HashCode&quot;:904758361,&quot;Height&quot;:841.0,&quot;Width&quot;:595.0,&quot;Placement&quot;:&quot;Footer&quot;,&quot;Index&quot;:&quot;Primary&quot;,&quot;Section&quot;:1,&quot;Top&quot;:0.0,&quot;Left&quot;:0.0}" style="position:absolute;left:0;text-align:left;margin-left:0;margin-top:802.3pt;width:595.3pt;height:24.55pt;z-index:25165824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" o:allowincell="f" filled="f" stroked="f" strokeweight=".5pt">
              <v:textbox inset=",0,,0">
                <w:txbxContent>
                  <w:p w14:paraId="4197C373" w14:textId="0F2C6E2B" w:rsidR="00120DDF" w:rsidRPr="00120DDF" w:rsidRDefault="00120DDF" w:rsidP="00120DDF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120DDF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72251A">
      <w:rPr>
        <w:noProof/>
        <w:lang w:eastAsia="en-AU"/>
      </w:rPr>
      <w:drawing>
        <wp:anchor distT="0" distB="0" distL="114300" distR="114300" simplePos="0" relativeHeight="251656192" behindDoc="1" locked="1" layoutInCell="1" allowOverlap="1" wp14:anchorId="1B95E7E7" wp14:editId="60EE4AA1">
          <wp:simplePos x="542260" y="9324753"/>
          <wp:positionH relativeFrom="page">
            <wp:align>left</wp:align>
          </wp:positionH>
          <wp:positionV relativeFrom="page">
            <wp:align>bottom</wp:align>
          </wp:positionV>
          <wp:extent cx="7560000" cy="964800"/>
          <wp:effectExtent l="0" t="0" r="3175" b="6985"/>
          <wp:wrapNone/>
          <wp:docPr id="8" name="Picture 8" descr="Victoria State Government Department of Healt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 descr="Victoria State Government Department of Health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000" cy="96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261B3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2096" behindDoc="0" locked="0" layoutInCell="0" allowOverlap="1" wp14:anchorId="30B1E7CB" wp14:editId="34162067">
              <wp:simplePos x="0" y="0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5" name="Text Box 5" descr="{&quot;HashCode&quot;:904758361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62CCF636" w14:textId="77777777" w:rsidR="00E261B3" w:rsidRPr="00B21F90" w:rsidRDefault="00E261B3" w:rsidP="00B21F90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B21F90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0B1E7CB" id="Text Box 5" o:spid="_x0000_s1028" type="#_x0000_t202" alt="{&quot;HashCode&quot;:904758361,&quot;Height&quot;:841.0,&quot;Width&quot;:595.0,&quot;Placement&quot;:&quot;Footer&quot;,&quot;Index&quot;:&quot;Primary&quot;,&quot;Section&quot;:1,&quot;Top&quot;:0.0,&quot;Left&quot;:0.0}" style="position:absolute;left:0;text-align:left;margin-left:0;margin-top:802.3pt;width:595.3pt;height:24.5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" o:allowincell="f" filled="f" stroked="f" strokeweight=".5pt">
              <v:textbox inset=",0,,0">
                <w:txbxContent>
                  <w:p w14:paraId="62CCF636" w14:textId="77777777" w:rsidR="00E261B3" w:rsidRPr="00B21F90" w:rsidRDefault="00E261B3" w:rsidP="00B21F90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B21F90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3B638" w14:textId="76E53B59" w:rsidR="00E261B3" w:rsidRDefault="00A87185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1" relativeHeight="251664384" behindDoc="0" locked="0" layoutInCell="0" allowOverlap="1" wp14:anchorId="5322C443" wp14:editId="4F5A3AF8">
              <wp:simplePos x="0" y="10189687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10" name="MSIPCMcdb0401e932d1059d41fa94d" descr="{&quot;HashCode&quot;:904758361,&quot;Height&quot;:841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0BF3227" w14:textId="39C8745A" w:rsidR="00A87185" w:rsidRPr="00A87185" w:rsidRDefault="00A87185" w:rsidP="00A87185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A87185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322C443" id="_x0000_t202" coordsize="21600,21600" o:spt="202" path="m,l,21600r21600,l21600,xe">
              <v:stroke joinstyle="miter"/>
              <v:path gradientshapeok="t" o:connecttype="rect"/>
            </v:shapetype>
            <v:shape id="MSIPCMcdb0401e932d1059d41fa94d" o:spid="_x0000_s1029" type="#_x0000_t202" alt="{&quot;HashCode&quot;:904758361,&quot;Height&quot;:841.0,&quot;Width&quot;:595.0,&quot;Placement&quot;:&quot;Footer&quot;,&quot;Index&quot;:&quot;FirstPage&quot;,&quot;Section&quot;:1,&quot;Top&quot;:0.0,&quot;Left&quot;:0.0}" style="position:absolute;left:0;text-align:left;margin-left:0;margin-top:802.3pt;width:595.3pt;height:24.55pt;z-index:25166438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" o:allowincell="f" filled="f" stroked="f" strokeweight=".5pt">
              <v:textbox inset=",0,,0">
                <w:txbxContent>
                  <w:p w14:paraId="50BF3227" w14:textId="39C8745A" w:rsidR="00A87185" w:rsidRPr="00A87185" w:rsidRDefault="00A87185" w:rsidP="00A87185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A87185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20DDF">
      <w:rPr>
        <w:noProof/>
      </w:rPr>
      <mc:AlternateContent>
        <mc:Choice Requires="wps">
          <w:drawing>
            <wp:anchor distT="0" distB="0" distL="114300" distR="114300" simplePos="1" relativeHeight="251660288" behindDoc="0" locked="0" layoutInCell="0" allowOverlap="1" wp14:anchorId="44C33CEF" wp14:editId="3D1A437B">
              <wp:simplePos x="0" y="10189687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3" name="Text Box 3" descr="{&quot;HashCode&quot;:904758361,&quot;Height&quot;:841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4F8AC4CE" w14:textId="35D72645" w:rsidR="00120DDF" w:rsidRPr="00120DDF" w:rsidRDefault="00120DDF" w:rsidP="00120DDF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120DDF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C33CEF" id="Text Box 3" o:spid="_x0000_s1030" type="#_x0000_t202" alt="{&quot;HashCode&quot;:904758361,&quot;Height&quot;:841.0,&quot;Width&quot;:595.0,&quot;Placement&quot;:&quot;Footer&quot;,&quot;Index&quot;:&quot;FirstPage&quot;,&quot;Section&quot;:1,&quot;Top&quot;:0.0,&quot;Left&quot;:0.0}" style="position:absolute;left:0;text-align:left;margin-left:0;margin-top:802.3pt;width:595.3pt;height:24.5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" o:allowincell="f" filled="f" stroked="f" strokeweight=".5pt">
              <v:textbox inset=",0,,0">
                <w:txbxContent>
                  <w:p w14:paraId="4F8AC4CE" w14:textId="35D72645" w:rsidR="00120DDF" w:rsidRPr="00120DDF" w:rsidRDefault="00120DDF" w:rsidP="00120DDF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120DDF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261B3">
      <w:rPr>
        <w:noProof/>
      </w:rPr>
      <mc:AlternateContent>
        <mc:Choice Requires="wps">
          <w:drawing>
            <wp:anchor distT="0" distB="0" distL="114300" distR="114300" simplePos="1" relativeHeight="251654144" behindDoc="0" locked="0" layoutInCell="0" allowOverlap="1" wp14:anchorId="4FE5D819" wp14:editId="3FA01844">
              <wp:simplePos x="0" y="10189687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6" name="Text Box 6" descr="{&quot;HashCode&quot;:904758361,&quot;Height&quot;:841.0,&quot;Width&quot;:595.0,&quot;Placement&quot;:&quot;Footer&quot;,&quot;Index&quot;:&quot;FirstPage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BEB6E98" w14:textId="77777777" w:rsidR="00E261B3" w:rsidRPr="00B21F90" w:rsidRDefault="00E261B3" w:rsidP="00B21F90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B21F90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FE5D819" id="Text Box 6" o:spid="_x0000_s1031" type="#_x0000_t202" alt="{&quot;HashCode&quot;:904758361,&quot;Height&quot;:841.0,&quot;Width&quot;:595.0,&quot;Placement&quot;:&quot;Footer&quot;,&quot;Index&quot;:&quot;FirstPage&quot;,&quot;Section&quot;:1,&quot;Top&quot;:0.0,&quot;Left&quot;:0.0}" style="position:absolute;left:0;text-align:left;margin-left:0;margin-top:802.3pt;width:595.3pt;height:24.55pt;z-index: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" o:allowincell="f" filled="f" stroked="f" strokeweight=".5pt">
              <v:textbox inset=",0,,0">
                <w:txbxContent>
                  <w:p w14:paraId="7BEB6E98" w14:textId="77777777" w:rsidR="00E261B3" w:rsidRPr="00B21F90" w:rsidRDefault="00E261B3" w:rsidP="00B21F90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B21F90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69645" w14:textId="19E75E74" w:rsidR="00373890" w:rsidRPr="00F65AA9" w:rsidRDefault="00A87185" w:rsidP="00F84FA0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8" behindDoc="0" locked="0" layoutInCell="0" allowOverlap="1" wp14:anchorId="5C1F5A43" wp14:editId="4971049B">
              <wp:simplePos x="0" y="0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11" name="MSIPCM0df8453cba73b3dbb5ea1d00" descr="{&quot;HashCode&quot;:904758361,&quot;Height&quot;:841.0,&quot;Width&quot;:595.0,&quot;Placement&quot;:&quot;Footer&quot;,&quot;Index&quot;:&quot;Primary&quot;,&quot;Section&quot;:3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5982F89E" w14:textId="1B848017" w:rsidR="00A87185" w:rsidRPr="00A87185" w:rsidRDefault="00A87185" w:rsidP="00A87185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A87185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1F5A43" id="_x0000_t202" coordsize="21600,21600" o:spt="202" path="m,l,21600r21600,l21600,xe">
              <v:stroke joinstyle="miter"/>
              <v:path gradientshapeok="t" o:connecttype="rect"/>
            </v:shapetype>
            <v:shape id="MSIPCM0df8453cba73b3dbb5ea1d00" o:spid="_x0000_s1032" type="#_x0000_t202" alt="{&quot;HashCode&quot;:904758361,&quot;Height&quot;:841.0,&quot;Width&quot;:595.0,&quot;Placement&quot;:&quot;Footer&quot;,&quot;Index&quot;:&quot;Primary&quot;,&quot;Section&quot;:3,&quot;Top&quot;:0.0,&quot;Left&quot;:0.0}" style="position:absolute;left:0;text-align:left;margin-left:0;margin-top:802.3pt;width:595.3pt;height:24.55pt;z-index:25166131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" o:allowincell="f" filled="f" stroked="f" strokeweight=".5pt">
              <v:textbox inset=",0,,0">
                <w:txbxContent>
                  <w:p w14:paraId="5982F89E" w14:textId="1B848017" w:rsidR="00A87185" w:rsidRPr="00A87185" w:rsidRDefault="00A87185" w:rsidP="00A87185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A87185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20DDF">
      <w:rPr>
        <w:noProof/>
      </w:rPr>
      <mc:AlternateContent>
        <mc:Choice Requires="wps">
          <w:drawing>
            <wp:anchor distT="0" distB="0" distL="114300" distR="114300" simplePos="0" relativeHeight="251658242" behindDoc="0" locked="0" layoutInCell="0" allowOverlap="1" wp14:anchorId="7A13E047" wp14:editId="0448FFB2">
              <wp:simplePos x="0" y="0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4" name="Text Box 4" descr="{&quot;HashCode&quot;:904758361,&quot;Height&quot;:841.0,&quot;Width&quot;:595.0,&quot;Placement&quot;:&quot;Footer&quot;,&quot;Index&quot;:&quot;Primary&quot;,&quot;Section&quot;:3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3A749BA" w14:textId="1060B115" w:rsidR="00120DDF" w:rsidRPr="00120DDF" w:rsidRDefault="00120DDF" w:rsidP="00120DDF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120DDF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A13E047" id="Text Box 4" o:spid="_x0000_s1033" type="#_x0000_t202" alt="{&quot;HashCode&quot;:904758361,&quot;Height&quot;:841.0,&quot;Width&quot;:595.0,&quot;Placement&quot;:&quot;Footer&quot;,&quot;Index&quot;:&quot;Primary&quot;,&quot;Section&quot;:3,&quot;Top&quot;:0.0,&quot;Left&quot;:0.0}" style="position:absolute;left:0;text-align:left;margin-left:0;margin-top:802.3pt;width:595.3pt;height:24.55pt;z-index:25165824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" o:allowincell="f" filled="f" stroked="f" strokeweight=".5pt">
              <v:textbox inset=",0,,0">
                <w:txbxContent>
                  <w:p w14:paraId="73A749BA" w14:textId="1060B115" w:rsidR="00120DDF" w:rsidRPr="00120DDF" w:rsidRDefault="00120DDF" w:rsidP="00120DDF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120DDF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B07FF7"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0" allowOverlap="1" wp14:anchorId="7BCFB2BB" wp14:editId="6A089B74">
              <wp:simplePos x="0" y="0"/>
              <wp:positionH relativeFrom="page">
                <wp:posOffset>0</wp:posOffset>
              </wp:positionH>
              <wp:positionV relativeFrom="page">
                <wp:posOffset>10189210</wp:posOffset>
              </wp:positionV>
              <wp:extent cx="7560310" cy="311785"/>
              <wp:effectExtent l="0" t="0" r="0" b="12065"/>
              <wp:wrapNone/>
              <wp:docPr id="7" name="Text Box 7" descr="{&quot;HashCode&quot;:904758361,&quot;Height&quot;:841.0,&quot;Width&quot;:595.0,&quot;Placement&quot;:&quot;Footer&quot;,&quot;Index&quot;:&quot;Primary&quot;,&quot;Section&quot;:3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311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5B29E99" w14:textId="77777777" w:rsidR="00B07FF7" w:rsidRPr="00B07FF7" w:rsidRDefault="00B07FF7" w:rsidP="00B07FF7">
                          <w:pPr>
                            <w:spacing w:after="0"/>
                            <w:jc w:val="center"/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</w:pPr>
                          <w:r w:rsidRPr="00B07FF7">
                            <w:rPr>
                              <w:rFonts w:ascii="Arial Black" w:hAnsi="Arial Black"/>
                              <w:color w:val="000000"/>
                              <w:sz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CFB2BB" id="Text Box 7" o:spid="_x0000_s1034" type="#_x0000_t202" alt="{&quot;HashCode&quot;:904758361,&quot;Height&quot;:841.0,&quot;Width&quot;:595.0,&quot;Placement&quot;:&quot;Footer&quot;,&quot;Index&quot;:&quot;Primary&quot;,&quot;Section&quot;:3,&quot;Top&quot;:0.0,&quot;Left&quot;:0.0}" style="position:absolute;left:0;text-align:left;margin-left:0;margin-top:802.3pt;width:595.3pt;height:24.55pt;z-index:251658241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" o:allowincell="f" filled="f" stroked="f" strokeweight=".5pt">
              <v:textbox inset=",0,,0">
                <w:txbxContent>
                  <w:p w14:paraId="75B29E99" w14:textId="77777777" w:rsidR="00B07FF7" w:rsidRPr="00B07FF7" w:rsidRDefault="00B07FF7" w:rsidP="00B07FF7">
                    <w:pPr>
                      <w:spacing w:after="0"/>
                      <w:jc w:val="center"/>
                      <w:rPr>
                        <w:rFonts w:ascii="Arial Black" w:hAnsi="Arial Black"/>
                        <w:color w:val="000000"/>
                        <w:sz w:val="20"/>
                      </w:rPr>
                    </w:pPr>
                    <w:r w:rsidRPr="00B07FF7">
                      <w:rPr>
                        <w:rFonts w:ascii="Arial Black" w:hAnsi="Arial Black"/>
                        <w:color w:val="000000"/>
                        <w:sz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7668D" w14:textId="77777777" w:rsidR="008C769F" w:rsidRDefault="008C769F" w:rsidP="002862F1">
      <w:pPr>
        <w:spacing w:before="120"/>
      </w:pPr>
      <w:r>
        <w:separator/>
      </w:r>
    </w:p>
  </w:footnote>
  <w:footnote w:type="continuationSeparator" w:id="0">
    <w:p w14:paraId="5FB5A2EF" w14:textId="77777777" w:rsidR="008C769F" w:rsidRDefault="008C769F">
      <w:r>
        <w:continuationSeparator/>
      </w:r>
    </w:p>
  </w:footnote>
  <w:footnote w:type="continuationNotice" w:id="1">
    <w:p w14:paraId="525A3303" w14:textId="77777777" w:rsidR="008C769F" w:rsidRDefault="008C76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228843" w14:textId="77777777" w:rsidR="00A31B0C" w:rsidRDefault="00A31B0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2F6AA6" w14:textId="77777777" w:rsidR="00EC40D5" w:rsidRDefault="00EC40D5" w:rsidP="00EC40D5">
    <w:pPr>
      <w:pStyle w:val="Header"/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67098" w14:textId="77777777" w:rsidR="00A31B0C" w:rsidRDefault="00A31B0C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50C83" w14:textId="357C9746" w:rsidR="00E261B3" w:rsidRPr="0051568D" w:rsidRDefault="00EE411E" w:rsidP="0011701A">
    <w:pPr>
      <w:pStyle w:val="Header"/>
    </w:pPr>
    <w:r>
      <w:t>Dads</w:t>
    </w:r>
    <w:r w:rsidR="00F12BCC">
      <w:t>’</w:t>
    </w:r>
    <w:r>
      <w:t xml:space="preserve"> Group grant program</w:t>
    </w:r>
    <w:r w:rsidR="008E11E7">
      <w:t xml:space="preserve"> FAQ</w:t>
    </w:r>
    <w:r w:rsidR="008C3697">
      <w:ptab w:relativeTo="margin" w:alignment="right" w:leader="none"/>
    </w:r>
    <w:r w:rsidR="008C3697" w:rsidRPr="007E1227">
      <w:rPr>
        <w:b w:val="0"/>
        <w:bCs/>
      </w:rPr>
      <w:fldChar w:fldCharType="begin"/>
    </w:r>
    <w:r w:rsidR="008C3697" w:rsidRPr="007E1227">
      <w:rPr>
        <w:bCs/>
      </w:rPr>
      <w:instrText xml:space="preserve"> PAGE </w:instrText>
    </w:r>
    <w:r w:rsidR="008C3697" w:rsidRPr="007E1227">
      <w:rPr>
        <w:b w:val="0"/>
        <w:bCs/>
      </w:rPr>
      <w:fldChar w:fldCharType="separate"/>
    </w:r>
    <w:r w:rsidR="008C3697" w:rsidRPr="007E1227">
      <w:rPr>
        <w:bCs/>
      </w:rPr>
      <w:t>3</w:t>
    </w:r>
    <w:r w:rsidR="008C3697" w:rsidRPr="007E1227">
      <w:rPr>
        <w:b w:val="0"/>
        <w:bCs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2E30"/>
    <w:multiLevelType w:val="multilevel"/>
    <w:tmpl w:val="4A1477D0"/>
    <w:styleLink w:val="ZZNumbersloweralpha"/>
    <w:lvl w:ilvl="0">
      <w:start w:val="1"/>
      <w:numFmt w:val="lowerLetter"/>
      <w:pStyle w:val="Numberloweralpha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pStyle w:val="Numberloweralphaindent"/>
      <w:lvlText w:val="(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20B86D50"/>
    <w:multiLevelType w:val="multilevel"/>
    <w:tmpl w:val="D46A68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D2052AA"/>
    <w:multiLevelType w:val="hybridMultilevel"/>
    <w:tmpl w:val="B87AD354"/>
    <w:lvl w:ilvl="0" w:tplc="B6486AF6">
      <w:numFmt w:val="bullet"/>
      <w:lvlText w:val="-"/>
      <w:lvlJc w:val="left"/>
      <w:pPr>
        <w:ind w:left="720" w:hanging="360"/>
      </w:pPr>
      <w:rPr>
        <w:rFonts w:ascii="Arial" w:eastAsia="Times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610F5"/>
    <w:multiLevelType w:val="multilevel"/>
    <w:tmpl w:val="8662E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E6C68D4"/>
    <w:multiLevelType w:val="multilevel"/>
    <w:tmpl w:val="1D06E7FE"/>
    <w:styleLink w:val="ZZNumbersdigit"/>
    <w:lvl w:ilvl="0">
      <w:start w:val="1"/>
      <w:numFmt w:val="decimal"/>
      <w:pStyle w:val="Numberdigi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pStyle w:val="Numberdigitindent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bullet"/>
      <w:lvlRestart w:val="0"/>
      <w:pStyle w:val="Bulletafternumbers1"/>
      <w:lvlText w:val="•"/>
      <w:lvlJc w:val="left"/>
      <w:pPr>
        <w:ind w:left="794" w:hanging="397"/>
      </w:pPr>
      <w:rPr>
        <w:rFonts w:ascii="Calibri" w:hAnsi="Calibri" w:hint="default"/>
        <w:color w:val="auto"/>
      </w:rPr>
    </w:lvl>
    <w:lvl w:ilvl="3">
      <w:start w:val="1"/>
      <w:numFmt w:val="bullet"/>
      <w:lvlRestart w:val="0"/>
      <w:pStyle w:val="Bulletafternumbers2"/>
      <w:lvlText w:val="–"/>
      <w:lvlJc w:val="left"/>
      <w:pPr>
        <w:ind w:left="1191" w:hanging="397"/>
      </w:pPr>
      <w:rPr>
        <w:rFonts w:ascii="Calibri" w:hAnsi="Calibri"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right"/>
      <w:pPr>
        <w:ind w:left="0" w:firstLine="0"/>
      </w:pPr>
      <w:rPr>
        <w:rFonts w:hint="default"/>
      </w:rPr>
    </w:lvl>
  </w:abstractNum>
  <w:abstractNum w:abstractNumId="5" w15:restartNumberingAfterBreak="0">
    <w:nsid w:val="3EC54A41"/>
    <w:multiLevelType w:val="multilevel"/>
    <w:tmpl w:val="46940C74"/>
    <w:styleLink w:val="ZZNumberslowerroman"/>
    <w:lvl w:ilvl="0">
      <w:start w:val="1"/>
      <w:numFmt w:val="lowerRoman"/>
      <w:pStyle w:val="Numberlowerroman"/>
      <w:lvlText w:val="(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Roman"/>
      <w:pStyle w:val="Numberlowerromanindent"/>
      <w:lvlText w:val="(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4041377E"/>
    <w:multiLevelType w:val="hybridMultilevel"/>
    <w:tmpl w:val="21A4D44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C22BE0"/>
    <w:multiLevelType w:val="hybridMultilevel"/>
    <w:tmpl w:val="E3B2D14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364308"/>
    <w:multiLevelType w:val="multilevel"/>
    <w:tmpl w:val="AEFA4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541611C2"/>
    <w:multiLevelType w:val="multilevel"/>
    <w:tmpl w:val="96B4DF56"/>
    <w:styleLink w:val="ZZTablebullets"/>
    <w:lvl w:ilvl="0">
      <w:start w:val="1"/>
      <w:numFmt w:val="bullet"/>
      <w:pStyle w:val="Tablebullet1"/>
      <w:lvlText w:val="•"/>
      <w:lvlJc w:val="left"/>
      <w:pPr>
        <w:ind w:left="227" w:hanging="227"/>
      </w:pPr>
      <w:rPr>
        <w:rFonts w:ascii="Calibri" w:hAnsi="Calibri" w:hint="default"/>
      </w:rPr>
    </w:lvl>
    <w:lvl w:ilvl="1">
      <w:start w:val="1"/>
      <w:numFmt w:val="bullet"/>
      <w:lvlRestart w:val="0"/>
      <w:pStyle w:val="Tablebullet2"/>
      <w:lvlText w:val="–"/>
      <w:lvlJc w:val="left"/>
      <w:pPr>
        <w:tabs>
          <w:tab w:val="num" w:pos="227"/>
        </w:tabs>
        <w:ind w:left="454" w:hanging="227"/>
      </w:pPr>
      <w:rPr>
        <w:rFonts w:ascii="Calibri" w:hAnsi="Calibri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54BA1E5A"/>
    <w:multiLevelType w:val="multilevel"/>
    <w:tmpl w:val="EC2C0F22"/>
    <w:styleLink w:val="ZZBullets"/>
    <w:lvl w:ilvl="0">
      <w:start w:val="1"/>
      <w:numFmt w:val="bullet"/>
      <w:pStyle w:val="Bullet1"/>
      <w:lvlText w:val="•"/>
      <w:lvlJc w:val="left"/>
      <w:pPr>
        <w:ind w:left="284" w:hanging="284"/>
      </w:pPr>
      <w:rPr>
        <w:rFonts w:ascii="Calibri" w:hAnsi="Calibri" w:hint="default"/>
      </w:rPr>
    </w:lvl>
    <w:lvl w:ilvl="1">
      <w:start w:val="1"/>
      <w:numFmt w:val="bullet"/>
      <w:lvlRestart w:val="0"/>
      <w:pStyle w:val="Bullet2"/>
      <w:lvlText w:val="–"/>
      <w:lvlJc w:val="left"/>
      <w:pPr>
        <w:ind w:left="567" w:hanging="283"/>
      </w:pPr>
      <w:rPr>
        <w:rFonts w:ascii="Calibri" w:hAnsi="Calibri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6309259F"/>
    <w:multiLevelType w:val="multilevel"/>
    <w:tmpl w:val="866C5A8E"/>
    <w:styleLink w:val="ZZQuotebullets"/>
    <w:lvl w:ilvl="0">
      <w:start w:val="1"/>
      <w:numFmt w:val="bullet"/>
      <w:pStyle w:val="Quotebullet1"/>
      <w:lvlText w:val="•"/>
      <w:lvlJc w:val="left"/>
      <w:pPr>
        <w:ind w:left="680" w:hanging="283"/>
      </w:pPr>
      <w:rPr>
        <w:rFonts w:ascii="Calibri" w:hAnsi="Calibri" w:hint="default"/>
        <w:color w:val="auto"/>
      </w:rPr>
    </w:lvl>
    <w:lvl w:ilvl="1">
      <w:start w:val="1"/>
      <w:numFmt w:val="bullet"/>
      <w:lvlRestart w:val="0"/>
      <w:pStyle w:val="Quotebullet2"/>
      <w:lvlText w:val="–"/>
      <w:lvlJc w:val="left"/>
      <w:pPr>
        <w:ind w:left="964" w:hanging="284"/>
      </w:pPr>
      <w:rPr>
        <w:rFonts w:ascii="Calibri" w:hAnsi="Calibri" w:hint="default"/>
        <w:color w:val="auto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64A43B61"/>
    <w:multiLevelType w:val="hybridMultilevel"/>
    <w:tmpl w:val="7B9CA11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45452B"/>
    <w:multiLevelType w:val="multilevel"/>
    <w:tmpl w:val="9DD0C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7AE447B3"/>
    <w:multiLevelType w:val="hybridMultilevel"/>
    <w:tmpl w:val="B5D66EE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5122997">
    <w:abstractNumId w:val="4"/>
  </w:num>
  <w:num w:numId="2" w16cid:durableId="802121425">
    <w:abstractNumId w:val="10"/>
  </w:num>
  <w:num w:numId="3" w16cid:durableId="1703095161">
    <w:abstractNumId w:val="9"/>
  </w:num>
  <w:num w:numId="4" w16cid:durableId="696656515">
    <w:abstractNumId w:val="11"/>
  </w:num>
  <w:num w:numId="5" w16cid:durableId="1568228826">
    <w:abstractNumId w:val="5"/>
  </w:num>
  <w:num w:numId="6" w16cid:durableId="486481734">
    <w:abstractNumId w:val="0"/>
  </w:num>
  <w:num w:numId="7" w16cid:durableId="934895667">
    <w:abstractNumId w:val="13"/>
  </w:num>
  <w:num w:numId="8" w16cid:durableId="1760591176">
    <w:abstractNumId w:val="3"/>
  </w:num>
  <w:num w:numId="9" w16cid:durableId="1169371716">
    <w:abstractNumId w:val="1"/>
  </w:num>
  <w:num w:numId="10" w16cid:durableId="756899580">
    <w:abstractNumId w:val="8"/>
  </w:num>
  <w:num w:numId="11" w16cid:durableId="703135901">
    <w:abstractNumId w:val="2"/>
  </w:num>
  <w:num w:numId="12" w16cid:durableId="629433758">
    <w:abstractNumId w:val="6"/>
  </w:num>
  <w:num w:numId="13" w16cid:durableId="1716002180">
    <w:abstractNumId w:val="14"/>
  </w:num>
  <w:num w:numId="14" w16cid:durableId="1081952882">
    <w:abstractNumId w:val="7"/>
  </w:num>
  <w:num w:numId="15" w16cid:durableId="71843683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drawingGridHorizontalSpacing w:val="181"/>
  <w:drawingGridVerticalSpacing w:val="181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D08"/>
    <w:rsid w:val="000005F7"/>
    <w:rsid w:val="00000719"/>
    <w:rsid w:val="00003403"/>
    <w:rsid w:val="00005347"/>
    <w:rsid w:val="000072B6"/>
    <w:rsid w:val="0001021B"/>
    <w:rsid w:val="00010A66"/>
    <w:rsid w:val="00011431"/>
    <w:rsid w:val="00011D89"/>
    <w:rsid w:val="000154FD"/>
    <w:rsid w:val="00016FBF"/>
    <w:rsid w:val="00022271"/>
    <w:rsid w:val="000235E8"/>
    <w:rsid w:val="00024D89"/>
    <w:rsid w:val="000250B6"/>
    <w:rsid w:val="000272F5"/>
    <w:rsid w:val="000278AE"/>
    <w:rsid w:val="00031625"/>
    <w:rsid w:val="00033D81"/>
    <w:rsid w:val="000345AC"/>
    <w:rsid w:val="00034D0A"/>
    <w:rsid w:val="00037366"/>
    <w:rsid w:val="0004130C"/>
    <w:rsid w:val="00041BF0"/>
    <w:rsid w:val="00042C8A"/>
    <w:rsid w:val="000431F1"/>
    <w:rsid w:val="0004536B"/>
    <w:rsid w:val="00046B68"/>
    <w:rsid w:val="00047002"/>
    <w:rsid w:val="00051570"/>
    <w:rsid w:val="000527DD"/>
    <w:rsid w:val="0005327F"/>
    <w:rsid w:val="00055E1A"/>
    <w:rsid w:val="0005649A"/>
    <w:rsid w:val="0005669F"/>
    <w:rsid w:val="000578B2"/>
    <w:rsid w:val="00060959"/>
    <w:rsid w:val="00060C8F"/>
    <w:rsid w:val="0006298A"/>
    <w:rsid w:val="000663CD"/>
    <w:rsid w:val="00070186"/>
    <w:rsid w:val="000733FE"/>
    <w:rsid w:val="00074219"/>
    <w:rsid w:val="00074ED5"/>
    <w:rsid w:val="0007675E"/>
    <w:rsid w:val="000835C6"/>
    <w:rsid w:val="0008508E"/>
    <w:rsid w:val="000851BD"/>
    <w:rsid w:val="000855BE"/>
    <w:rsid w:val="00085FCA"/>
    <w:rsid w:val="00086539"/>
    <w:rsid w:val="000869D2"/>
    <w:rsid w:val="00087951"/>
    <w:rsid w:val="0009113B"/>
    <w:rsid w:val="00093402"/>
    <w:rsid w:val="00094DA3"/>
    <w:rsid w:val="00096CD1"/>
    <w:rsid w:val="000A012C"/>
    <w:rsid w:val="000A06EE"/>
    <w:rsid w:val="000A0EB9"/>
    <w:rsid w:val="000A186C"/>
    <w:rsid w:val="000A1C98"/>
    <w:rsid w:val="000A1EA4"/>
    <w:rsid w:val="000A2476"/>
    <w:rsid w:val="000A4BA4"/>
    <w:rsid w:val="000A641A"/>
    <w:rsid w:val="000B33EE"/>
    <w:rsid w:val="000B3EDB"/>
    <w:rsid w:val="000B497E"/>
    <w:rsid w:val="000B543D"/>
    <w:rsid w:val="000B55F9"/>
    <w:rsid w:val="000B5BF7"/>
    <w:rsid w:val="000B6BC8"/>
    <w:rsid w:val="000C0303"/>
    <w:rsid w:val="000C42EA"/>
    <w:rsid w:val="000C4546"/>
    <w:rsid w:val="000D1242"/>
    <w:rsid w:val="000D2418"/>
    <w:rsid w:val="000E0970"/>
    <w:rsid w:val="000E1910"/>
    <w:rsid w:val="000E3CC7"/>
    <w:rsid w:val="000E4BCC"/>
    <w:rsid w:val="000E6BD4"/>
    <w:rsid w:val="000E6D6D"/>
    <w:rsid w:val="000F1F1E"/>
    <w:rsid w:val="000F2259"/>
    <w:rsid w:val="000F2DDA"/>
    <w:rsid w:val="000F3907"/>
    <w:rsid w:val="000F5213"/>
    <w:rsid w:val="000F6FF2"/>
    <w:rsid w:val="00101001"/>
    <w:rsid w:val="001014F6"/>
    <w:rsid w:val="001014FC"/>
    <w:rsid w:val="0010281D"/>
    <w:rsid w:val="00103002"/>
    <w:rsid w:val="00103276"/>
    <w:rsid w:val="0010392D"/>
    <w:rsid w:val="0010447F"/>
    <w:rsid w:val="00104FE3"/>
    <w:rsid w:val="0010714F"/>
    <w:rsid w:val="001120C5"/>
    <w:rsid w:val="00112CDE"/>
    <w:rsid w:val="0011701A"/>
    <w:rsid w:val="00120BD3"/>
    <w:rsid w:val="00120DDF"/>
    <w:rsid w:val="00121583"/>
    <w:rsid w:val="00122A22"/>
    <w:rsid w:val="00122FEA"/>
    <w:rsid w:val="001232BD"/>
    <w:rsid w:val="00124ED5"/>
    <w:rsid w:val="00125E24"/>
    <w:rsid w:val="001276FA"/>
    <w:rsid w:val="00130E33"/>
    <w:rsid w:val="00141BB3"/>
    <w:rsid w:val="0014255B"/>
    <w:rsid w:val="001425F6"/>
    <w:rsid w:val="001447B3"/>
    <w:rsid w:val="00152073"/>
    <w:rsid w:val="00152B26"/>
    <w:rsid w:val="00154E2D"/>
    <w:rsid w:val="00156598"/>
    <w:rsid w:val="00157361"/>
    <w:rsid w:val="00161939"/>
    <w:rsid w:val="00161AA0"/>
    <w:rsid w:val="00161D2E"/>
    <w:rsid w:val="00161F3E"/>
    <w:rsid w:val="00162093"/>
    <w:rsid w:val="00162CA9"/>
    <w:rsid w:val="00165459"/>
    <w:rsid w:val="001654D8"/>
    <w:rsid w:val="00165A57"/>
    <w:rsid w:val="001712C2"/>
    <w:rsid w:val="00172BAF"/>
    <w:rsid w:val="001771DD"/>
    <w:rsid w:val="00177995"/>
    <w:rsid w:val="00177A8C"/>
    <w:rsid w:val="001845EC"/>
    <w:rsid w:val="00186B33"/>
    <w:rsid w:val="00186B5F"/>
    <w:rsid w:val="00192F9D"/>
    <w:rsid w:val="00196EB8"/>
    <w:rsid w:val="00196EFB"/>
    <w:rsid w:val="001979FF"/>
    <w:rsid w:val="00197B17"/>
    <w:rsid w:val="001A1950"/>
    <w:rsid w:val="001A1C54"/>
    <w:rsid w:val="001A3ACE"/>
    <w:rsid w:val="001B058F"/>
    <w:rsid w:val="001B31CB"/>
    <w:rsid w:val="001B47E9"/>
    <w:rsid w:val="001B738B"/>
    <w:rsid w:val="001C09DB"/>
    <w:rsid w:val="001C277E"/>
    <w:rsid w:val="001C2A72"/>
    <w:rsid w:val="001C31B7"/>
    <w:rsid w:val="001C32DB"/>
    <w:rsid w:val="001C3D09"/>
    <w:rsid w:val="001D0B75"/>
    <w:rsid w:val="001D39A5"/>
    <w:rsid w:val="001D3C09"/>
    <w:rsid w:val="001D44E8"/>
    <w:rsid w:val="001D5D56"/>
    <w:rsid w:val="001D60EC"/>
    <w:rsid w:val="001D6F59"/>
    <w:rsid w:val="001E0C5D"/>
    <w:rsid w:val="001E2A36"/>
    <w:rsid w:val="001E44DF"/>
    <w:rsid w:val="001E5058"/>
    <w:rsid w:val="001E55BA"/>
    <w:rsid w:val="001E68A5"/>
    <w:rsid w:val="001E6BB0"/>
    <w:rsid w:val="001E7282"/>
    <w:rsid w:val="001F117F"/>
    <w:rsid w:val="001F3826"/>
    <w:rsid w:val="001F3E12"/>
    <w:rsid w:val="001F6E46"/>
    <w:rsid w:val="001F7186"/>
    <w:rsid w:val="001F7C91"/>
    <w:rsid w:val="00200176"/>
    <w:rsid w:val="002033B7"/>
    <w:rsid w:val="00204076"/>
    <w:rsid w:val="00206463"/>
    <w:rsid w:val="00206F2F"/>
    <w:rsid w:val="002100A0"/>
    <w:rsid w:val="0021053D"/>
    <w:rsid w:val="00210A92"/>
    <w:rsid w:val="00212FBD"/>
    <w:rsid w:val="00216C03"/>
    <w:rsid w:val="00220C04"/>
    <w:rsid w:val="0022278D"/>
    <w:rsid w:val="002261DA"/>
    <w:rsid w:val="0022701F"/>
    <w:rsid w:val="00227C68"/>
    <w:rsid w:val="002333F5"/>
    <w:rsid w:val="00233724"/>
    <w:rsid w:val="002357A8"/>
    <w:rsid w:val="00235F7C"/>
    <w:rsid w:val="002365B4"/>
    <w:rsid w:val="002371BD"/>
    <w:rsid w:val="002432E1"/>
    <w:rsid w:val="00246207"/>
    <w:rsid w:val="00246C5E"/>
    <w:rsid w:val="00250960"/>
    <w:rsid w:val="00251343"/>
    <w:rsid w:val="00252038"/>
    <w:rsid w:val="002536A4"/>
    <w:rsid w:val="00253E76"/>
    <w:rsid w:val="00254F58"/>
    <w:rsid w:val="00257E6E"/>
    <w:rsid w:val="00261D3B"/>
    <w:rsid w:val="002620BC"/>
    <w:rsid w:val="00262802"/>
    <w:rsid w:val="00263A90"/>
    <w:rsid w:val="00263C1F"/>
    <w:rsid w:val="0026408B"/>
    <w:rsid w:val="00267481"/>
    <w:rsid w:val="00267C3E"/>
    <w:rsid w:val="002709BB"/>
    <w:rsid w:val="0027113F"/>
    <w:rsid w:val="00273BAC"/>
    <w:rsid w:val="002763B3"/>
    <w:rsid w:val="002772E6"/>
    <w:rsid w:val="002802E3"/>
    <w:rsid w:val="0028213D"/>
    <w:rsid w:val="002862F1"/>
    <w:rsid w:val="00290F51"/>
    <w:rsid w:val="00291373"/>
    <w:rsid w:val="002928EE"/>
    <w:rsid w:val="00295734"/>
    <w:rsid w:val="0029597D"/>
    <w:rsid w:val="002962C3"/>
    <w:rsid w:val="0029752B"/>
    <w:rsid w:val="002A0A9C"/>
    <w:rsid w:val="002A483C"/>
    <w:rsid w:val="002A528B"/>
    <w:rsid w:val="002B0C7C"/>
    <w:rsid w:val="002B1729"/>
    <w:rsid w:val="002B36C7"/>
    <w:rsid w:val="002B4DD4"/>
    <w:rsid w:val="002B5277"/>
    <w:rsid w:val="002B5375"/>
    <w:rsid w:val="002B60A6"/>
    <w:rsid w:val="002B77C1"/>
    <w:rsid w:val="002C0ED7"/>
    <w:rsid w:val="002C0EFB"/>
    <w:rsid w:val="002C1C69"/>
    <w:rsid w:val="002C2728"/>
    <w:rsid w:val="002D1E0D"/>
    <w:rsid w:val="002D5006"/>
    <w:rsid w:val="002E01D0"/>
    <w:rsid w:val="002E04FC"/>
    <w:rsid w:val="002E161D"/>
    <w:rsid w:val="002E3100"/>
    <w:rsid w:val="002E3466"/>
    <w:rsid w:val="002E6C95"/>
    <w:rsid w:val="002E7C36"/>
    <w:rsid w:val="002F0107"/>
    <w:rsid w:val="002F1225"/>
    <w:rsid w:val="002F3D32"/>
    <w:rsid w:val="002F5F31"/>
    <w:rsid w:val="002F5F46"/>
    <w:rsid w:val="002F6EFA"/>
    <w:rsid w:val="0030026C"/>
    <w:rsid w:val="00302216"/>
    <w:rsid w:val="00303E53"/>
    <w:rsid w:val="0030581F"/>
    <w:rsid w:val="00305CC1"/>
    <w:rsid w:val="00306E5F"/>
    <w:rsid w:val="00307E14"/>
    <w:rsid w:val="00310648"/>
    <w:rsid w:val="00310942"/>
    <w:rsid w:val="00314054"/>
    <w:rsid w:val="00315BD8"/>
    <w:rsid w:val="00316F27"/>
    <w:rsid w:val="003214F1"/>
    <w:rsid w:val="003225BC"/>
    <w:rsid w:val="00322E4B"/>
    <w:rsid w:val="00325054"/>
    <w:rsid w:val="003261E6"/>
    <w:rsid w:val="00327870"/>
    <w:rsid w:val="0033259D"/>
    <w:rsid w:val="003333D2"/>
    <w:rsid w:val="003406C6"/>
    <w:rsid w:val="003418CC"/>
    <w:rsid w:val="003459BD"/>
    <w:rsid w:val="00350D38"/>
    <w:rsid w:val="00351B36"/>
    <w:rsid w:val="00352A40"/>
    <w:rsid w:val="00355048"/>
    <w:rsid w:val="003561DA"/>
    <w:rsid w:val="00357B4E"/>
    <w:rsid w:val="00360C30"/>
    <w:rsid w:val="00360E99"/>
    <w:rsid w:val="00362148"/>
    <w:rsid w:val="00370D21"/>
    <w:rsid w:val="003716FD"/>
    <w:rsid w:val="0037204B"/>
    <w:rsid w:val="00373890"/>
    <w:rsid w:val="003744CF"/>
    <w:rsid w:val="00374717"/>
    <w:rsid w:val="00375E90"/>
    <w:rsid w:val="0037676C"/>
    <w:rsid w:val="00381043"/>
    <w:rsid w:val="003829E5"/>
    <w:rsid w:val="003830E2"/>
    <w:rsid w:val="003856D2"/>
    <w:rsid w:val="00386109"/>
    <w:rsid w:val="00386944"/>
    <w:rsid w:val="00387225"/>
    <w:rsid w:val="00391F76"/>
    <w:rsid w:val="003956CC"/>
    <w:rsid w:val="00395C9A"/>
    <w:rsid w:val="003A0853"/>
    <w:rsid w:val="003A0D82"/>
    <w:rsid w:val="003A3707"/>
    <w:rsid w:val="003A6B67"/>
    <w:rsid w:val="003A7104"/>
    <w:rsid w:val="003A75B7"/>
    <w:rsid w:val="003B13B6"/>
    <w:rsid w:val="003B15E6"/>
    <w:rsid w:val="003B408A"/>
    <w:rsid w:val="003B5733"/>
    <w:rsid w:val="003B60A8"/>
    <w:rsid w:val="003C08A2"/>
    <w:rsid w:val="003C2045"/>
    <w:rsid w:val="003C209E"/>
    <w:rsid w:val="003C271F"/>
    <w:rsid w:val="003C43A1"/>
    <w:rsid w:val="003C4FC0"/>
    <w:rsid w:val="003C55F4"/>
    <w:rsid w:val="003C76C6"/>
    <w:rsid w:val="003C7897"/>
    <w:rsid w:val="003C7A3F"/>
    <w:rsid w:val="003D2766"/>
    <w:rsid w:val="003D2A74"/>
    <w:rsid w:val="003D3E8F"/>
    <w:rsid w:val="003D454C"/>
    <w:rsid w:val="003D6475"/>
    <w:rsid w:val="003E0974"/>
    <w:rsid w:val="003E375C"/>
    <w:rsid w:val="003E4086"/>
    <w:rsid w:val="003E5D56"/>
    <w:rsid w:val="003E639E"/>
    <w:rsid w:val="003E71E5"/>
    <w:rsid w:val="003E79A4"/>
    <w:rsid w:val="003F0445"/>
    <w:rsid w:val="003F0CF0"/>
    <w:rsid w:val="003F14B1"/>
    <w:rsid w:val="003F2B20"/>
    <w:rsid w:val="003F2C2D"/>
    <w:rsid w:val="003F3289"/>
    <w:rsid w:val="003F4C07"/>
    <w:rsid w:val="003F5CB9"/>
    <w:rsid w:val="004013C7"/>
    <w:rsid w:val="00401FCF"/>
    <w:rsid w:val="0040248F"/>
    <w:rsid w:val="004057ED"/>
    <w:rsid w:val="00406285"/>
    <w:rsid w:val="004112C6"/>
    <w:rsid w:val="004148F9"/>
    <w:rsid w:val="00414D4A"/>
    <w:rsid w:val="00415FE1"/>
    <w:rsid w:val="004200A5"/>
    <w:rsid w:val="0042084E"/>
    <w:rsid w:val="00421EEF"/>
    <w:rsid w:val="00424D65"/>
    <w:rsid w:val="00427E09"/>
    <w:rsid w:val="00442C6C"/>
    <w:rsid w:val="00443CBE"/>
    <w:rsid w:val="00443E8A"/>
    <w:rsid w:val="004441BC"/>
    <w:rsid w:val="00444B78"/>
    <w:rsid w:val="004468B4"/>
    <w:rsid w:val="00446B3C"/>
    <w:rsid w:val="00450DB4"/>
    <w:rsid w:val="00451614"/>
    <w:rsid w:val="0045230A"/>
    <w:rsid w:val="00454AD0"/>
    <w:rsid w:val="00454F6C"/>
    <w:rsid w:val="00457337"/>
    <w:rsid w:val="00462E3D"/>
    <w:rsid w:val="00466E79"/>
    <w:rsid w:val="00470D7D"/>
    <w:rsid w:val="0047372D"/>
    <w:rsid w:val="00473BA3"/>
    <w:rsid w:val="004743DD"/>
    <w:rsid w:val="00474CEA"/>
    <w:rsid w:val="004755D0"/>
    <w:rsid w:val="0047790C"/>
    <w:rsid w:val="00480E0C"/>
    <w:rsid w:val="00483968"/>
    <w:rsid w:val="00484142"/>
    <w:rsid w:val="00484F86"/>
    <w:rsid w:val="00490746"/>
    <w:rsid w:val="00490852"/>
    <w:rsid w:val="00491C9C"/>
    <w:rsid w:val="00492F30"/>
    <w:rsid w:val="0049308C"/>
    <w:rsid w:val="004934D7"/>
    <w:rsid w:val="004946F4"/>
    <w:rsid w:val="0049487E"/>
    <w:rsid w:val="00497191"/>
    <w:rsid w:val="004A160D"/>
    <w:rsid w:val="004A3A70"/>
    <w:rsid w:val="004A3D3C"/>
    <w:rsid w:val="004A3E81"/>
    <w:rsid w:val="004A4195"/>
    <w:rsid w:val="004A5C62"/>
    <w:rsid w:val="004A5CE5"/>
    <w:rsid w:val="004A707D"/>
    <w:rsid w:val="004C1898"/>
    <w:rsid w:val="004C3D1E"/>
    <w:rsid w:val="004C422F"/>
    <w:rsid w:val="004C5541"/>
    <w:rsid w:val="004C583E"/>
    <w:rsid w:val="004C6EEE"/>
    <w:rsid w:val="004C702B"/>
    <w:rsid w:val="004D0033"/>
    <w:rsid w:val="004D016B"/>
    <w:rsid w:val="004D1B22"/>
    <w:rsid w:val="004D23CC"/>
    <w:rsid w:val="004D36F2"/>
    <w:rsid w:val="004D50AB"/>
    <w:rsid w:val="004E0C85"/>
    <w:rsid w:val="004E1106"/>
    <w:rsid w:val="004E1211"/>
    <w:rsid w:val="004E138F"/>
    <w:rsid w:val="004E4649"/>
    <w:rsid w:val="004E5C2B"/>
    <w:rsid w:val="004E6758"/>
    <w:rsid w:val="004F00DD"/>
    <w:rsid w:val="004F032E"/>
    <w:rsid w:val="004F2133"/>
    <w:rsid w:val="004F2FE6"/>
    <w:rsid w:val="004F305E"/>
    <w:rsid w:val="004F4D39"/>
    <w:rsid w:val="004F5398"/>
    <w:rsid w:val="004F55F1"/>
    <w:rsid w:val="004F6936"/>
    <w:rsid w:val="004F7643"/>
    <w:rsid w:val="005005AE"/>
    <w:rsid w:val="00503DC6"/>
    <w:rsid w:val="00506F5D"/>
    <w:rsid w:val="00510C37"/>
    <w:rsid w:val="005126D0"/>
    <w:rsid w:val="00512B16"/>
    <w:rsid w:val="0051568D"/>
    <w:rsid w:val="00526AC7"/>
    <w:rsid w:val="00526C15"/>
    <w:rsid w:val="005271CD"/>
    <w:rsid w:val="00530F5F"/>
    <w:rsid w:val="00534FAF"/>
    <w:rsid w:val="00536395"/>
    <w:rsid w:val="00536499"/>
    <w:rsid w:val="0053717A"/>
    <w:rsid w:val="005409E3"/>
    <w:rsid w:val="00541522"/>
    <w:rsid w:val="00542BC1"/>
    <w:rsid w:val="00543903"/>
    <w:rsid w:val="00543F11"/>
    <w:rsid w:val="00546305"/>
    <w:rsid w:val="00547A95"/>
    <w:rsid w:val="0055119B"/>
    <w:rsid w:val="00554553"/>
    <w:rsid w:val="005548B5"/>
    <w:rsid w:val="00554C28"/>
    <w:rsid w:val="00555D3A"/>
    <w:rsid w:val="00560DCF"/>
    <w:rsid w:val="00563499"/>
    <w:rsid w:val="00563723"/>
    <w:rsid w:val="00572031"/>
    <w:rsid w:val="00572282"/>
    <w:rsid w:val="00573CE3"/>
    <w:rsid w:val="00576E84"/>
    <w:rsid w:val="00580394"/>
    <w:rsid w:val="005809CD"/>
    <w:rsid w:val="00582B8C"/>
    <w:rsid w:val="00585461"/>
    <w:rsid w:val="0058757E"/>
    <w:rsid w:val="00593579"/>
    <w:rsid w:val="00596A4B"/>
    <w:rsid w:val="005972A2"/>
    <w:rsid w:val="00597507"/>
    <w:rsid w:val="005979C8"/>
    <w:rsid w:val="00597EFE"/>
    <w:rsid w:val="005A0D3A"/>
    <w:rsid w:val="005A197B"/>
    <w:rsid w:val="005A4102"/>
    <w:rsid w:val="005A479D"/>
    <w:rsid w:val="005B1C6D"/>
    <w:rsid w:val="005B21B6"/>
    <w:rsid w:val="005B3A08"/>
    <w:rsid w:val="005B7A63"/>
    <w:rsid w:val="005C0955"/>
    <w:rsid w:val="005C49DA"/>
    <w:rsid w:val="005C50F3"/>
    <w:rsid w:val="005C54B5"/>
    <w:rsid w:val="005C5D80"/>
    <w:rsid w:val="005C5D91"/>
    <w:rsid w:val="005C6310"/>
    <w:rsid w:val="005D07B8"/>
    <w:rsid w:val="005D4A42"/>
    <w:rsid w:val="005D6597"/>
    <w:rsid w:val="005E0561"/>
    <w:rsid w:val="005E14E7"/>
    <w:rsid w:val="005E1A27"/>
    <w:rsid w:val="005E26A3"/>
    <w:rsid w:val="005E2ECB"/>
    <w:rsid w:val="005E3F87"/>
    <w:rsid w:val="005E447E"/>
    <w:rsid w:val="005E4FD1"/>
    <w:rsid w:val="005E73E2"/>
    <w:rsid w:val="005F0775"/>
    <w:rsid w:val="005F0CF5"/>
    <w:rsid w:val="005F21EB"/>
    <w:rsid w:val="00605908"/>
    <w:rsid w:val="00606939"/>
    <w:rsid w:val="00607ED8"/>
    <w:rsid w:val="00610BD4"/>
    <w:rsid w:val="00610D7C"/>
    <w:rsid w:val="00613414"/>
    <w:rsid w:val="00620154"/>
    <w:rsid w:val="0062408D"/>
    <w:rsid w:val="006240CC"/>
    <w:rsid w:val="00624940"/>
    <w:rsid w:val="0062536A"/>
    <w:rsid w:val="006254F8"/>
    <w:rsid w:val="00627DA7"/>
    <w:rsid w:val="00630B0C"/>
    <w:rsid w:val="00630DA4"/>
    <w:rsid w:val="00631EDD"/>
    <w:rsid w:val="00632597"/>
    <w:rsid w:val="006358B4"/>
    <w:rsid w:val="006375D8"/>
    <w:rsid w:val="006414F9"/>
    <w:rsid w:val="006419AA"/>
    <w:rsid w:val="00644B1F"/>
    <w:rsid w:val="00644B7E"/>
    <w:rsid w:val="006454E6"/>
    <w:rsid w:val="00646235"/>
    <w:rsid w:val="00646A68"/>
    <w:rsid w:val="00647735"/>
    <w:rsid w:val="006505BD"/>
    <w:rsid w:val="006508EA"/>
    <w:rsid w:val="0065092E"/>
    <w:rsid w:val="00650FD6"/>
    <w:rsid w:val="00654BB4"/>
    <w:rsid w:val="006557A7"/>
    <w:rsid w:val="00656290"/>
    <w:rsid w:val="006577CD"/>
    <w:rsid w:val="006608D8"/>
    <w:rsid w:val="006621D7"/>
    <w:rsid w:val="00662646"/>
    <w:rsid w:val="0066302A"/>
    <w:rsid w:val="00663036"/>
    <w:rsid w:val="006656A5"/>
    <w:rsid w:val="00667770"/>
    <w:rsid w:val="00670597"/>
    <w:rsid w:val="006706D0"/>
    <w:rsid w:val="006706FB"/>
    <w:rsid w:val="00677574"/>
    <w:rsid w:val="00681D8A"/>
    <w:rsid w:val="0068271B"/>
    <w:rsid w:val="0068454C"/>
    <w:rsid w:val="0068520F"/>
    <w:rsid w:val="00686630"/>
    <w:rsid w:val="0068709D"/>
    <w:rsid w:val="0069184C"/>
    <w:rsid w:val="00691B62"/>
    <w:rsid w:val="006933B5"/>
    <w:rsid w:val="00693D14"/>
    <w:rsid w:val="00694BE3"/>
    <w:rsid w:val="00696F27"/>
    <w:rsid w:val="006A17BB"/>
    <w:rsid w:val="006A18C2"/>
    <w:rsid w:val="006A1B69"/>
    <w:rsid w:val="006A2F90"/>
    <w:rsid w:val="006A3383"/>
    <w:rsid w:val="006A40CE"/>
    <w:rsid w:val="006A5DED"/>
    <w:rsid w:val="006A624A"/>
    <w:rsid w:val="006A7D94"/>
    <w:rsid w:val="006B0252"/>
    <w:rsid w:val="006B06D3"/>
    <w:rsid w:val="006B077C"/>
    <w:rsid w:val="006B0998"/>
    <w:rsid w:val="006B13D9"/>
    <w:rsid w:val="006B6803"/>
    <w:rsid w:val="006C018F"/>
    <w:rsid w:val="006C1A04"/>
    <w:rsid w:val="006D0F16"/>
    <w:rsid w:val="006D2A3F"/>
    <w:rsid w:val="006D2FBC"/>
    <w:rsid w:val="006E0541"/>
    <w:rsid w:val="006E05BA"/>
    <w:rsid w:val="006E138B"/>
    <w:rsid w:val="006F0037"/>
    <w:rsid w:val="006F0330"/>
    <w:rsid w:val="006F1D86"/>
    <w:rsid w:val="006F1FDC"/>
    <w:rsid w:val="006F3F7D"/>
    <w:rsid w:val="006F6B8C"/>
    <w:rsid w:val="006F7635"/>
    <w:rsid w:val="007013EF"/>
    <w:rsid w:val="00703E4D"/>
    <w:rsid w:val="007055BD"/>
    <w:rsid w:val="00706D15"/>
    <w:rsid w:val="00710BCC"/>
    <w:rsid w:val="0071147D"/>
    <w:rsid w:val="007173CA"/>
    <w:rsid w:val="00717A56"/>
    <w:rsid w:val="007216AA"/>
    <w:rsid w:val="00721AB5"/>
    <w:rsid w:val="00721CFB"/>
    <w:rsid w:val="00721DEF"/>
    <w:rsid w:val="00721DF8"/>
    <w:rsid w:val="0072251A"/>
    <w:rsid w:val="00724A43"/>
    <w:rsid w:val="00727164"/>
    <w:rsid w:val="007273AC"/>
    <w:rsid w:val="007279EF"/>
    <w:rsid w:val="00731AD4"/>
    <w:rsid w:val="007346E4"/>
    <w:rsid w:val="00734FCA"/>
    <w:rsid w:val="0073582E"/>
    <w:rsid w:val="007407E5"/>
    <w:rsid w:val="00740F22"/>
    <w:rsid w:val="00741CF0"/>
    <w:rsid w:val="00741F1A"/>
    <w:rsid w:val="007447DA"/>
    <w:rsid w:val="007450F8"/>
    <w:rsid w:val="0074552B"/>
    <w:rsid w:val="0074696E"/>
    <w:rsid w:val="00747EB2"/>
    <w:rsid w:val="00747F45"/>
    <w:rsid w:val="00750135"/>
    <w:rsid w:val="007509CE"/>
    <w:rsid w:val="00750EC2"/>
    <w:rsid w:val="00751264"/>
    <w:rsid w:val="007528B8"/>
    <w:rsid w:val="00752B28"/>
    <w:rsid w:val="007541A9"/>
    <w:rsid w:val="00754E36"/>
    <w:rsid w:val="007612F8"/>
    <w:rsid w:val="007625EE"/>
    <w:rsid w:val="00763139"/>
    <w:rsid w:val="0076731F"/>
    <w:rsid w:val="00770F37"/>
    <w:rsid w:val="007711A0"/>
    <w:rsid w:val="00772D5E"/>
    <w:rsid w:val="0077463E"/>
    <w:rsid w:val="00776928"/>
    <w:rsid w:val="00776A4C"/>
    <w:rsid w:val="00776E0F"/>
    <w:rsid w:val="0077704C"/>
    <w:rsid w:val="007774B1"/>
    <w:rsid w:val="00777BE1"/>
    <w:rsid w:val="007833D8"/>
    <w:rsid w:val="0078403A"/>
    <w:rsid w:val="0078564B"/>
    <w:rsid w:val="00785677"/>
    <w:rsid w:val="00785A66"/>
    <w:rsid w:val="00786F16"/>
    <w:rsid w:val="00791BD7"/>
    <w:rsid w:val="007933F7"/>
    <w:rsid w:val="00793678"/>
    <w:rsid w:val="00796E20"/>
    <w:rsid w:val="00797C32"/>
    <w:rsid w:val="007A01D1"/>
    <w:rsid w:val="007A11E8"/>
    <w:rsid w:val="007A49BC"/>
    <w:rsid w:val="007A51F2"/>
    <w:rsid w:val="007B0914"/>
    <w:rsid w:val="007B1374"/>
    <w:rsid w:val="007B32E5"/>
    <w:rsid w:val="007B3841"/>
    <w:rsid w:val="007B3DB9"/>
    <w:rsid w:val="007B42CB"/>
    <w:rsid w:val="007B57E9"/>
    <w:rsid w:val="007B589F"/>
    <w:rsid w:val="007B6167"/>
    <w:rsid w:val="007B6186"/>
    <w:rsid w:val="007B6344"/>
    <w:rsid w:val="007B73BC"/>
    <w:rsid w:val="007B7D7B"/>
    <w:rsid w:val="007C1838"/>
    <w:rsid w:val="007C20B9"/>
    <w:rsid w:val="007C3D1E"/>
    <w:rsid w:val="007C511E"/>
    <w:rsid w:val="007C7301"/>
    <w:rsid w:val="007C7859"/>
    <w:rsid w:val="007C7F28"/>
    <w:rsid w:val="007D1466"/>
    <w:rsid w:val="007D2BDE"/>
    <w:rsid w:val="007D2FB6"/>
    <w:rsid w:val="007D49EB"/>
    <w:rsid w:val="007D59DD"/>
    <w:rsid w:val="007D5E1C"/>
    <w:rsid w:val="007E0DE2"/>
    <w:rsid w:val="007E1227"/>
    <w:rsid w:val="007E3B98"/>
    <w:rsid w:val="007E417A"/>
    <w:rsid w:val="007E5F16"/>
    <w:rsid w:val="007E7CD3"/>
    <w:rsid w:val="007F1C71"/>
    <w:rsid w:val="007F2790"/>
    <w:rsid w:val="007F31B6"/>
    <w:rsid w:val="007F36BA"/>
    <w:rsid w:val="007F38B8"/>
    <w:rsid w:val="007F546C"/>
    <w:rsid w:val="007F609F"/>
    <w:rsid w:val="007F625F"/>
    <w:rsid w:val="007F665E"/>
    <w:rsid w:val="00800412"/>
    <w:rsid w:val="00800750"/>
    <w:rsid w:val="00802482"/>
    <w:rsid w:val="00802F14"/>
    <w:rsid w:val="0080587B"/>
    <w:rsid w:val="00806234"/>
    <w:rsid w:val="00806468"/>
    <w:rsid w:val="00806DFC"/>
    <w:rsid w:val="008119CA"/>
    <w:rsid w:val="008123DE"/>
    <w:rsid w:val="008130C4"/>
    <w:rsid w:val="008155F0"/>
    <w:rsid w:val="00816735"/>
    <w:rsid w:val="00820141"/>
    <w:rsid w:val="00820E0C"/>
    <w:rsid w:val="008213F0"/>
    <w:rsid w:val="0082183F"/>
    <w:rsid w:val="008231EE"/>
    <w:rsid w:val="00823275"/>
    <w:rsid w:val="0082366F"/>
    <w:rsid w:val="008260B2"/>
    <w:rsid w:val="00826C63"/>
    <w:rsid w:val="0083294C"/>
    <w:rsid w:val="008338A2"/>
    <w:rsid w:val="00835FAF"/>
    <w:rsid w:val="00836E3E"/>
    <w:rsid w:val="00840B1C"/>
    <w:rsid w:val="00841AA9"/>
    <w:rsid w:val="008439B3"/>
    <w:rsid w:val="008474FE"/>
    <w:rsid w:val="00850724"/>
    <w:rsid w:val="00853EE4"/>
    <w:rsid w:val="008546F6"/>
    <w:rsid w:val="00855535"/>
    <w:rsid w:val="00855920"/>
    <w:rsid w:val="00857C5A"/>
    <w:rsid w:val="00861C21"/>
    <w:rsid w:val="0086255E"/>
    <w:rsid w:val="008633F0"/>
    <w:rsid w:val="00866455"/>
    <w:rsid w:val="00866F5C"/>
    <w:rsid w:val="0086783C"/>
    <w:rsid w:val="00867D9D"/>
    <w:rsid w:val="00872E0A"/>
    <w:rsid w:val="00873594"/>
    <w:rsid w:val="00873DB3"/>
    <w:rsid w:val="00875285"/>
    <w:rsid w:val="00877743"/>
    <w:rsid w:val="008811DC"/>
    <w:rsid w:val="0088147F"/>
    <w:rsid w:val="00881826"/>
    <w:rsid w:val="00884B62"/>
    <w:rsid w:val="0088529C"/>
    <w:rsid w:val="00887903"/>
    <w:rsid w:val="008879FE"/>
    <w:rsid w:val="0089102B"/>
    <w:rsid w:val="0089171D"/>
    <w:rsid w:val="0089270A"/>
    <w:rsid w:val="00893AF6"/>
    <w:rsid w:val="00894BC4"/>
    <w:rsid w:val="008A28A8"/>
    <w:rsid w:val="008A2A9B"/>
    <w:rsid w:val="008A5B32"/>
    <w:rsid w:val="008B0462"/>
    <w:rsid w:val="008B239E"/>
    <w:rsid w:val="008B2EE4"/>
    <w:rsid w:val="008B34E7"/>
    <w:rsid w:val="008B4D3D"/>
    <w:rsid w:val="008B57C7"/>
    <w:rsid w:val="008B5A15"/>
    <w:rsid w:val="008C17A6"/>
    <w:rsid w:val="008C2A40"/>
    <w:rsid w:val="008C2F92"/>
    <w:rsid w:val="008C3697"/>
    <w:rsid w:val="008C5557"/>
    <w:rsid w:val="008C5697"/>
    <w:rsid w:val="008C589D"/>
    <w:rsid w:val="008C6D51"/>
    <w:rsid w:val="008C769F"/>
    <w:rsid w:val="008D2846"/>
    <w:rsid w:val="008D2AFA"/>
    <w:rsid w:val="008D3749"/>
    <w:rsid w:val="008D4236"/>
    <w:rsid w:val="008D462F"/>
    <w:rsid w:val="008D568C"/>
    <w:rsid w:val="008D6DCF"/>
    <w:rsid w:val="008D6ED0"/>
    <w:rsid w:val="008E11E7"/>
    <w:rsid w:val="008E1886"/>
    <w:rsid w:val="008E3DE9"/>
    <w:rsid w:val="008E4376"/>
    <w:rsid w:val="008E52D8"/>
    <w:rsid w:val="008E5BF0"/>
    <w:rsid w:val="008E7A0A"/>
    <w:rsid w:val="008E7B49"/>
    <w:rsid w:val="008F1CFE"/>
    <w:rsid w:val="008F2274"/>
    <w:rsid w:val="008F2B57"/>
    <w:rsid w:val="008F59F6"/>
    <w:rsid w:val="008F5AED"/>
    <w:rsid w:val="008F6206"/>
    <w:rsid w:val="00900719"/>
    <w:rsid w:val="009017AC"/>
    <w:rsid w:val="00902A9A"/>
    <w:rsid w:val="00903326"/>
    <w:rsid w:val="00904A1C"/>
    <w:rsid w:val="00904AB4"/>
    <w:rsid w:val="00905030"/>
    <w:rsid w:val="00906490"/>
    <w:rsid w:val="009079B3"/>
    <w:rsid w:val="00907B02"/>
    <w:rsid w:val="009111B2"/>
    <w:rsid w:val="009151F5"/>
    <w:rsid w:val="009220CA"/>
    <w:rsid w:val="009225A9"/>
    <w:rsid w:val="00924AE1"/>
    <w:rsid w:val="009269B1"/>
    <w:rsid w:val="00926D88"/>
    <w:rsid w:val="0092724D"/>
    <w:rsid w:val="009272B3"/>
    <w:rsid w:val="00927AAF"/>
    <w:rsid w:val="0093056E"/>
    <w:rsid w:val="009315BE"/>
    <w:rsid w:val="0093338F"/>
    <w:rsid w:val="00936E2B"/>
    <w:rsid w:val="00937BD9"/>
    <w:rsid w:val="00942943"/>
    <w:rsid w:val="00950E2C"/>
    <w:rsid w:val="00951D50"/>
    <w:rsid w:val="009525EB"/>
    <w:rsid w:val="00952CFF"/>
    <w:rsid w:val="00953DFB"/>
    <w:rsid w:val="0095470B"/>
    <w:rsid w:val="00954874"/>
    <w:rsid w:val="009560D7"/>
    <w:rsid w:val="0095615A"/>
    <w:rsid w:val="00956ED4"/>
    <w:rsid w:val="00961367"/>
    <w:rsid w:val="00961400"/>
    <w:rsid w:val="009623EB"/>
    <w:rsid w:val="00963646"/>
    <w:rsid w:val="0096632D"/>
    <w:rsid w:val="0097102A"/>
    <w:rsid w:val="009718C7"/>
    <w:rsid w:val="0097559F"/>
    <w:rsid w:val="0097761E"/>
    <w:rsid w:val="0098091E"/>
    <w:rsid w:val="00982454"/>
    <w:rsid w:val="0098299A"/>
    <w:rsid w:val="00982CF0"/>
    <w:rsid w:val="00983460"/>
    <w:rsid w:val="009834EB"/>
    <w:rsid w:val="009853E1"/>
    <w:rsid w:val="00986C17"/>
    <w:rsid w:val="00986E6B"/>
    <w:rsid w:val="00990032"/>
    <w:rsid w:val="00990AE0"/>
    <w:rsid w:val="00990B19"/>
    <w:rsid w:val="00991330"/>
    <w:rsid w:val="0099153B"/>
    <w:rsid w:val="00991769"/>
    <w:rsid w:val="00991B2B"/>
    <w:rsid w:val="0099232C"/>
    <w:rsid w:val="00992F04"/>
    <w:rsid w:val="00994386"/>
    <w:rsid w:val="00995045"/>
    <w:rsid w:val="009A13D8"/>
    <w:rsid w:val="009A279E"/>
    <w:rsid w:val="009A3015"/>
    <w:rsid w:val="009A3490"/>
    <w:rsid w:val="009A60DA"/>
    <w:rsid w:val="009A6648"/>
    <w:rsid w:val="009B0A6F"/>
    <w:rsid w:val="009B0A94"/>
    <w:rsid w:val="009B2105"/>
    <w:rsid w:val="009B2AE8"/>
    <w:rsid w:val="009B59E9"/>
    <w:rsid w:val="009B5B87"/>
    <w:rsid w:val="009B70AA"/>
    <w:rsid w:val="009C0BA3"/>
    <w:rsid w:val="009C5E77"/>
    <w:rsid w:val="009C7310"/>
    <w:rsid w:val="009C79AB"/>
    <w:rsid w:val="009C7A7E"/>
    <w:rsid w:val="009D02E8"/>
    <w:rsid w:val="009D21E7"/>
    <w:rsid w:val="009D3C3D"/>
    <w:rsid w:val="009D51D0"/>
    <w:rsid w:val="009D70A4"/>
    <w:rsid w:val="009D7B14"/>
    <w:rsid w:val="009D7E85"/>
    <w:rsid w:val="009E08D1"/>
    <w:rsid w:val="009E1B95"/>
    <w:rsid w:val="009E38B7"/>
    <w:rsid w:val="009E496F"/>
    <w:rsid w:val="009E4B0D"/>
    <w:rsid w:val="009E5250"/>
    <w:rsid w:val="009E6CBB"/>
    <w:rsid w:val="009E7F92"/>
    <w:rsid w:val="009F02A3"/>
    <w:rsid w:val="009F2F27"/>
    <w:rsid w:val="009F34AA"/>
    <w:rsid w:val="009F5A06"/>
    <w:rsid w:val="009F6BCB"/>
    <w:rsid w:val="009F7B78"/>
    <w:rsid w:val="009F7C7C"/>
    <w:rsid w:val="00A0057A"/>
    <w:rsid w:val="00A01CA4"/>
    <w:rsid w:val="00A02FA1"/>
    <w:rsid w:val="00A04CCE"/>
    <w:rsid w:val="00A07421"/>
    <w:rsid w:val="00A0776B"/>
    <w:rsid w:val="00A1041F"/>
    <w:rsid w:val="00A10FB9"/>
    <w:rsid w:val="00A11421"/>
    <w:rsid w:val="00A12B8A"/>
    <w:rsid w:val="00A131BA"/>
    <w:rsid w:val="00A1389F"/>
    <w:rsid w:val="00A149BC"/>
    <w:rsid w:val="00A151FC"/>
    <w:rsid w:val="00A157B1"/>
    <w:rsid w:val="00A1593C"/>
    <w:rsid w:val="00A22229"/>
    <w:rsid w:val="00A24442"/>
    <w:rsid w:val="00A27951"/>
    <w:rsid w:val="00A31B0C"/>
    <w:rsid w:val="00A3303D"/>
    <w:rsid w:val="00A330BB"/>
    <w:rsid w:val="00A419A8"/>
    <w:rsid w:val="00A44882"/>
    <w:rsid w:val="00A45125"/>
    <w:rsid w:val="00A54715"/>
    <w:rsid w:val="00A54834"/>
    <w:rsid w:val="00A6061C"/>
    <w:rsid w:val="00A62365"/>
    <w:rsid w:val="00A62D44"/>
    <w:rsid w:val="00A67263"/>
    <w:rsid w:val="00A673E1"/>
    <w:rsid w:val="00A70972"/>
    <w:rsid w:val="00A7161C"/>
    <w:rsid w:val="00A76575"/>
    <w:rsid w:val="00A77AA3"/>
    <w:rsid w:val="00A81041"/>
    <w:rsid w:val="00A813A3"/>
    <w:rsid w:val="00A81A96"/>
    <w:rsid w:val="00A8236D"/>
    <w:rsid w:val="00A827ED"/>
    <w:rsid w:val="00A83772"/>
    <w:rsid w:val="00A84B31"/>
    <w:rsid w:val="00A854EB"/>
    <w:rsid w:val="00A866DA"/>
    <w:rsid w:val="00A87185"/>
    <w:rsid w:val="00A872E5"/>
    <w:rsid w:val="00A91406"/>
    <w:rsid w:val="00A96E65"/>
    <w:rsid w:val="00A97C72"/>
    <w:rsid w:val="00AA268E"/>
    <w:rsid w:val="00AA310B"/>
    <w:rsid w:val="00AA63D4"/>
    <w:rsid w:val="00AB039C"/>
    <w:rsid w:val="00AB06E8"/>
    <w:rsid w:val="00AB1CD3"/>
    <w:rsid w:val="00AB352F"/>
    <w:rsid w:val="00AB4517"/>
    <w:rsid w:val="00AC274B"/>
    <w:rsid w:val="00AC4764"/>
    <w:rsid w:val="00AC6D36"/>
    <w:rsid w:val="00AD0CBA"/>
    <w:rsid w:val="00AD177A"/>
    <w:rsid w:val="00AD2087"/>
    <w:rsid w:val="00AD26E2"/>
    <w:rsid w:val="00AD5E89"/>
    <w:rsid w:val="00AD784C"/>
    <w:rsid w:val="00AE126A"/>
    <w:rsid w:val="00AE1BAE"/>
    <w:rsid w:val="00AE3005"/>
    <w:rsid w:val="00AE3BD5"/>
    <w:rsid w:val="00AE42DE"/>
    <w:rsid w:val="00AE59A0"/>
    <w:rsid w:val="00AF0C57"/>
    <w:rsid w:val="00AF2470"/>
    <w:rsid w:val="00AF26F3"/>
    <w:rsid w:val="00AF27FE"/>
    <w:rsid w:val="00AF2E20"/>
    <w:rsid w:val="00AF2FB5"/>
    <w:rsid w:val="00AF5F04"/>
    <w:rsid w:val="00B00672"/>
    <w:rsid w:val="00B01B4D"/>
    <w:rsid w:val="00B06571"/>
    <w:rsid w:val="00B066ED"/>
    <w:rsid w:val="00B068BA"/>
    <w:rsid w:val="00B070D5"/>
    <w:rsid w:val="00B07FF7"/>
    <w:rsid w:val="00B13851"/>
    <w:rsid w:val="00B13B1C"/>
    <w:rsid w:val="00B14780"/>
    <w:rsid w:val="00B1546B"/>
    <w:rsid w:val="00B21F90"/>
    <w:rsid w:val="00B22291"/>
    <w:rsid w:val="00B23F9A"/>
    <w:rsid w:val="00B2417B"/>
    <w:rsid w:val="00B24E6F"/>
    <w:rsid w:val="00B26CB5"/>
    <w:rsid w:val="00B2752E"/>
    <w:rsid w:val="00B302D4"/>
    <w:rsid w:val="00B307CC"/>
    <w:rsid w:val="00B326B7"/>
    <w:rsid w:val="00B3588E"/>
    <w:rsid w:val="00B41E4A"/>
    <w:rsid w:val="00B41F3D"/>
    <w:rsid w:val="00B431E8"/>
    <w:rsid w:val="00B45141"/>
    <w:rsid w:val="00B46DE7"/>
    <w:rsid w:val="00B519CD"/>
    <w:rsid w:val="00B5273A"/>
    <w:rsid w:val="00B52740"/>
    <w:rsid w:val="00B52C78"/>
    <w:rsid w:val="00B53BD3"/>
    <w:rsid w:val="00B57329"/>
    <w:rsid w:val="00B60E61"/>
    <w:rsid w:val="00B60FAC"/>
    <w:rsid w:val="00B62B50"/>
    <w:rsid w:val="00B635B7"/>
    <w:rsid w:val="00B63AE8"/>
    <w:rsid w:val="00B65728"/>
    <w:rsid w:val="00B65950"/>
    <w:rsid w:val="00B66D83"/>
    <w:rsid w:val="00B672C0"/>
    <w:rsid w:val="00B676FD"/>
    <w:rsid w:val="00B71BE5"/>
    <w:rsid w:val="00B735F1"/>
    <w:rsid w:val="00B75646"/>
    <w:rsid w:val="00B815A2"/>
    <w:rsid w:val="00B84DE9"/>
    <w:rsid w:val="00B85634"/>
    <w:rsid w:val="00B90729"/>
    <w:rsid w:val="00B907DA"/>
    <w:rsid w:val="00B93C3D"/>
    <w:rsid w:val="00B94CD5"/>
    <w:rsid w:val="00B950BC"/>
    <w:rsid w:val="00B9714C"/>
    <w:rsid w:val="00BA29AD"/>
    <w:rsid w:val="00BA33CF"/>
    <w:rsid w:val="00BA3F8D"/>
    <w:rsid w:val="00BB7A10"/>
    <w:rsid w:val="00BC3E8F"/>
    <w:rsid w:val="00BC60BE"/>
    <w:rsid w:val="00BC7468"/>
    <w:rsid w:val="00BC760A"/>
    <w:rsid w:val="00BC7D4F"/>
    <w:rsid w:val="00BC7ED7"/>
    <w:rsid w:val="00BD127E"/>
    <w:rsid w:val="00BD2850"/>
    <w:rsid w:val="00BE28D2"/>
    <w:rsid w:val="00BE4A64"/>
    <w:rsid w:val="00BE5CB8"/>
    <w:rsid w:val="00BE5E43"/>
    <w:rsid w:val="00BF30B2"/>
    <w:rsid w:val="00BF3C30"/>
    <w:rsid w:val="00BF557D"/>
    <w:rsid w:val="00BF65C2"/>
    <w:rsid w:val="00BF7F58"/>
    <w:rsid w:val="00C005A8"/>
    <w:rsid w:val="00C01381"/>
    <w:rsid w:val="00C01AB1"/>
    <w:rsid w:val="00C026A0"/>
    <w:rsid w:val="00C02B5B"/>
    <w:rsid w:val="00C06137"/>
    <w:rsid w:val="00C06D66"/>
    <w:rsid w:val="00C079B8"/>
    <w:rsid w:val="00C10037"/>
    <w:rsid w:val="00C123EA"/>
    <w:rsid w:val="00C12A49"/>
    <w:rsid w:val="00C133EE"/>
    <w:rsid w:val="00C139C4"/>
    <w:rsid w:val="00C149D0"/>
    <w:rsid w:val="00C2623F"/>
    <w:rsid w:val="00C26588"/>
    <w:rsid w:val="00C26E65"/>
    <w:rsid w:val="00C276F7"/>
    <w:rsid w:val="00C27DE9"/>
    <w:rsid w:val="00C31353"/>
    <w:rsid w:val="00C32989"/>
    <w:rsid w:val="00C33388"/>
    <w:rsid w:val="00C33D16"/>
    <w:rsid w:val="00C3434E"/>
    <w:rsid w:val="00C35484"/>
    <w:rsid w:val="00C37C5D"/>
    <w:rsid w:val="00C40B76"/>
    <w:rsid w:val="00C4173A"/>
    <w:rsid w:val="00C41A05"/>
    <w:rsid w:val="00C41BBB"/>
    <w:rsid w:val="00C42963"/>
    <w:rsid w:val="00C47E3E"/>
    <w:rsid w:val="00C50DED"/>
    <w:rsid w:val="00C51C79"/>
    <w:rsid w:val="00C51ED1"/>
    <w:rsid w:val="00C52FE2"/>
    <w:rsid w:val="00C602FF"/>
    <w:rsid w:val="00C60641"/>
    <w:rsid w:val="00C61006"/>
    <w:rsid w:val="00C61174"/>
    <w:rsid w:val="00C6148F"/>
    <w:rsid w:val="00C621B1"/>
    <w:rsid w:val="00C62F7A"/>
    <w:rsid w:val="00C636C1"/>
    <w:rsid w:val="00C63B9C"/>
    <w:rsid w:val="00C6533E"/>
    <w:rsid w:val="00C6682F"/>
    <w:rsid w:val="00C67BF4"/>
    <w:rsid w:val="00C7275E"/>
    <w:rsid w:val="00C74C5D"/>
    <w:rsid w:val="00C863C4"/>
    <w:rsid w:val="00C86D76"/>
    <w:rsid w:val="00C8746D"/>
    <w:rsid w:val="00C920EA"/>
    <w:rsid w:val="00C93C3E"/>
    <w:rsid w:val="00C96329"/>
    <w:rsid w:val="00CA12E3"/>
    <w:rsid w:val="00CA1476"/>
    <w:rsid w:val="00CA26A1"/>
    <w:rsid w:val="00CA6611"/>
    <w:rsid w:val="00CA66F2"/>
    <w:rsid w:val="00CA6AE6"/>
    <w:rsid w:val="00CA782F"/>
    <w:rsid w:val="00CA7947"/>
    <w:rsid w:val="00CA7966"/>
    <w:rsid w:val="00CB187B"/>
    <w:rsid w:val="00CB2835"/>
    <w:rsid w:val="00CB3285"/>
    <w:rsid w:val="00CB3BAB"/>
    <w:rsid w:val="00CB40D4"/>
    <w:rsid w:val="00CB4500"/>
    <w:rsid w:val="00CB4E07"/>
    <w:rsid w:val="00CB5812"/>
    <w:rsid w:val="00CB63EF"/>
    <w:rsid w:val="00CB679C"/>
    <w:rsid w:val="00CB7453"/>
    <w:rsid w:val="00CB7800"/>
    <w:rsid w:val="00CC0C72"/>
    <w:rsid w:val="00CC2BFD"/>
    <w:rsid w:val="00CD0E73"/>
    <w:rsid w:val="00CD2737"/>
    <w:rsid w:val="00CD3476"/>
    <w:rsid w:val="00CD3DB4"/>
    <w:rsid w:val="00CD4E8C"/>
    <w:rsid w:val="00CD64DF"/>
    <w:rsid w:val="00CE0F23"/>
    <w:rsid w:val="00CE225F"/>
    <w:rsid w:val="00CE3E85"/>
    <w:rsid w:val="00CF2F50"/>
    <w:rsid w:val="00CF6198"/>
    <w:rsid w:val="00CF7A05"/>
    <w:rsid w:val="00D00D0D"/>
    <w:rsid w:val="00D011DE"/>
    <w:rsid w:val="00D02919"/>
    <w:rsid w:val="00D03E96"/>
    <w:rsid w:val="00D04C61"/>
    <w:rsid w:val="00D05B8D"/>
    <w:rsid w:val="00D065A2"/>
    <w:rsid w:val="00D079AA"/>
    <w:rsid w:val="00D07F00"/>
    <w:rsid w:val="00D1130F"/>
    <w:rsid w:val="00D1397D"/>
    <w:rsid w:val="00D145CD"/>
    <w:rsid w:val="00D170DE"/>
    <w:rsid w:val="00D179EB"/>
    <w:rsid w:val="00D17B72"/>
    <w:rsid w:val="00D2103F"/>
    <w:rsid w:val="00D2628E"/>
    <w:rsid w:val="00D3185C"/>
    <w:rsid w:val="00D3205F"/>
    <w:rsid w:val="00D3318E"/>
    <w:rsid w:val="00D33E72"/>
    <w:rsid w:val="00D35866"/>
    <w:rsid w:val="00D35BD6"/>
    <w:rsid w:val="00D361B5"/>
    <w:rsid w:val="00D37336"/>
    <w:rsid w:val="00D3753D"/>
    <w:rsid w:val="00D405AC"/>
    <w:rsid w:val="00D411A2"/>
    <w:rsid w:val="00D425F7"/>
    <w:rsid w:val="00D431CA"/>
    <w:rsid w:val="00D4400B"/>
    <w:rsid w:val="00D44D53"/>
    <w:rsid w:val="00D4606D"/>
    <w:rsid w:val="00D4613C"/>
    <w:rsid w:val="00D46C92"/>
    <w:rsid w:val="00D50B9C"/>
    <w:rsid w:val="00D512CC"/>
    <w:rsid w:val="00D52D73"/>
    <w:rsid w:val="00D52E58"/>
    <w:rsid w:val="00D558F1"/>
    <w:rsid w:val="00D56B20"/>
    <w:rsid w:val="00D578B3"/>
    <w:rsid w:val="00D610BD"/>
    <w:rsid w:val="00D61527"/>
    <w:rsid w:val="00D61556"/>
    <w:rsid w:val="00D618F4"/>
    <w:rsid w:val="00D633A5"/>
    <w:rsid w:val="00D714CC"/>
    <w:rsid w:val="00D72601"/>
    <w:rsid w:val="00D754A6"/>
    <w:rsid w:val="00D75B23"/>
    <w:rsid w:val="00D75EA7"/>
    <w:rsid w:val="00D81ADF"/>
    <w:rsid w:val="00D81F21"/>
    <w:rsid w:val="00D82A85"/>
    <w:rsid w:val="00D84348"/>
    <w:rsid w:val="00D86209"/>
    <w:rsid w:val="00D864F2"/>
    <w:rsid w:val="00D92F95"/>
    <w:rsid w:val="00D93C9C"/>
    <w:rsid w:val="00D943F8"/>
    <w:rsid w:val="00D95470"/>
    <w:rsid w:val="00D96B55"/>
    <w:rsid w:val="00DA2619"/>
    <w:rsid w:val="00DA375F"/>
    <w:rsid w:val="00DA4239"/>
    <w:rsid w:val="00DA5C80"/>
    <w:rsid w:val="00DA65DE"/>
    <w:rsid w:val="00DB052D"/>
    <w:rsid w:val="00DB0B61"/>
    <w:rsid w:val="00DB1474"/>
    <w:rsid w:val="00DB2962"/>
    <w:rsid w:val="00DB52FB"/>
    <w:rsid w:val="00DC013B"/>
    <w:rsid w:val="00DC090B"/>
    <w:rsid w:val="00DC1679"/>
    <w:rsid w:val="00DC219B"/>
    <w:rsid w:val="00DC2CF1"/>
    <w:rsid w:val="00DC4FCF"/>
    <w:rsid w:val="00DC50E0"/>
    <w:rsid w:val="00DC6386"/>
    <w:rsid w:val="00DD1130"/>
    <w:rsid w:val="00DD1951"/>
    <w:rsid w:val="00DD2021"/>
    <w:rsid w:val="00DD487D"/>
    <w:rsid w:val="00DD4E83"/>
    <w:rsid w:val="00DD6628"/>
    <w:rsid w:val="00DD6945"/>
    <w:rsid w:val="00DD6A9C"/>
    <w:rsid w:val="00DE270A"/>
    <w:rsid w:val="00DE2D04"/>
    <w:rsid w:val="00DE3250"/>
    <w:rsid w:val="00DE451A"/>
    <w:rsid w:val="00DE6028"/>
    <w:rsid w:val="00DE78A3"/>
    <w:rsid w:val="00DF1A71"/>
    <w:rsid w:val="00DF21E1"/>
    <w:rsid w:val="00DF50FC"/>
    <w:rsid w:val="00DF68C7"/>
    <w:rsid w:val="00DF731A"/>
    <w:rsid w:val="00E00D1C"/>
    <w:rsid w:val="00E019A6"/>
    <w:rsid w:val="00E02C05"/>
    <w:rsid w:val="00E06B75"/>
    <w:rsid w:val="00E10030"/>
    <w:rsid w:val="00E11332"/>
    <w:rsid w:val="00E11352"/>
    <w:rsid w:val="00E1362E"/>
    <w:rsid w:val="00E14FD6"/>
    <w:rsid w:val="00E15D8E"/>
    <w:rsid w:val="00E16F9C"/>
    <w:rsid w:val="00E170DC"/>
    <w:rsid w:val="00E17546"/>
    <w:rsid w:val="00E17631"/>
    <w:rsid w:val="00E210B5"/>
    <w:rsid w:val="00E261B3"/>
    <w:rsid w:val="00E26818"/>
    <w:rsid w:val="00E27FFC"/>
    <w:rsid w:val="00E30B15"/>
    <w:rsid w:val="00E3216A"/>
    <w:rsid w:val="00E33237"/>
    <w:rsid w:val="00E40181"/>
    <w:rsid w:val="00E458EA"/>
    <w:rsid w:val="00E45F07"/>
    <w:rsid w:val="00E4677B"/>
    <w:rsid w:val="00E50FDA"/>
    <w:rsid w:val="00E54950"/>
    <w:rsid w:val="00E56A01"/>
    <w:rsid w:val="00E56DA7"/>
    <w:rsid w:val="00E62622"/>
    <w:rsid w:val="00E629A1"/>
    <w:rsid w:val="00E6376F"/>
    <w:rsid w:val="00E6794C"/>
    <w:rsid w:val="00E7023F"/>
    <w:rsid w:val="00E71591"/>
    <w:rsid w:val="00E71CEB"/>
    <w:rsid w:val="00E726E8"/>
    <w:rsid w:val="00E74548"/>
    <w:rsid w:val="00E7474F"/>
    <w:rsid w:val="00E7609C"/>
    <w:rsid w:val="00E765B3"/>
    <w:rsid w:val="00E77112"/>
    <w:rsid w:val="00E7772D"/>
    <w:rsid w:val="00E80339"/>
    <w:rsid w:val="00E80DE3"/>
    <w:rsid w:val="00E82C55"/>
    <w:rsid w:val="00E82E45"/>
    <w:rsid w:val="00E8428B"/>
    <w:rsid w:val="00E85691"/>
    <w:rsid w:val="00E8787E"/>
    <w:rsid w:val="00E92AC3"/>
    <w:rsid w:val="00E946E5"/>
    <w:rsid w:val="00EA1360"/>
    <w:rsid w:val="00EA2F6A"/>
    <w:rsid w:val="00EB00E0"/>
    <w:rsid w:val="00EB1D02"/>
    <w:rsid w:val="00EB57AA"/>
    <w:rsid w:val="00EC059F"/>
    <w:rsid w:val="00EC12AB"/>
    <w:rsid w:val="00EC1F24"/>
    <w:rsid w:val="00EC22F6"/>
    <w:rsid w:val="00EC2AA2"/>
    <w:rsid w:val="00EC40D5"/>
    <w:rsid w:val="00EC6786"/>
    <w:rsid w:val="00ED0FB7"/>
    <w:rsid w:val="00ED2010"/>
    <w:rsid w:val="00ED43E2"/>
    <w:rsid w:val="00ED59BC"/>
    <w:rsid w:val="00ED5B9B"/>
    <w:rsid w:val="00ED6BAD"/>
    <w:rsid w:val="00ED7447"/>
    <w:rsid w:val="00ED7D1B"/>
    <w:rsid w:val="00EE00D6"/>
    <w:rsid w:val="00EE0AEC"/>
    <w:rsid w:val="00EE11E7"/>
    <w:rsid w:val="00EE1488"/>
    <w:rsid w:val="00EE29AD"/>
    <w:rsid w:val="00EE3E24"/>
    <w:rsid w:val="00EE411E"/>
    <w:rsid w:val="00EE4D5D"/>
    <w:rsid w:val="00EE5131"/>
    <w:rsid w:val="00EE5EC2"/>
    <w:rsid w:val="00EE5FFC"/>
    <w:rsid w:val="00EE6F43"/>
    <w:rsid w:val="00EF109B"/>
    <w:rsid w:val="00EF1C6D"/>
    <w:rsid w:val="00EF201C"/>
    <w:rsid w:val="00EF36AF"/>
    <w:rsid w:val="00EF59A3"/>
    <w:rsid w:val="00EF6675"/>
    <w:rsid w:val="00F005B4"/>
    <w:rsid w:val="00F00F9C"/>
    <w:rsid w:val="00F01E5F"/>
    <w:rsid w:val="00F024F3"/>
    <w:rsid w:val="00F02ABA"/>
    <w:rsid w:val="00F0437A"/>
    <w:rsid w:val="00F101B8"/>
    <w:rsid w:val="00F11037"/>
    <w:rsid w:val="00F12B41"/>
    <w:rsid w:val="00F12BCC"/>
    <w:rsid w:val="00F15AA2"/>
    <w:rsid w:val="00F16F1B"/>
    <w:rsid w:val="00F21A53"/>
    <w:rsid w:val="00F250A9"/>
    <w:rsid w:val="00F267AF"/>
    <w:rsid w:val="00F30FF4"/>
    <w:rsid w:val="00F3122E"/>
    <w:rsid w:val="00F32368"/>
    <w:rsid w:val="00F331AD"/>
    <w:rsid w:val="00F35287"/>
    <w:rsid w:val="00F361E5"/>
    <w:rsid w:val="00F40A70"/>
    <w:rsid w:val="00F43A37"/>
    <w:rsid w:val="00F44DB8"/>
    <w:rsid w:val="00F451AB"/>
    <w:rsid w:val="00F45BD4"/>
    <w:rsid w:val="00F4641B"/>
    <w:rsid w:val="00F46EB8"/>
    <w:rsid w:val="00F50CD1"/>
    <w:rsid w:val="00F511E4"/>
    <w:rsid w:val="00F512EA"/>
    <w:rsid w:val="00F52B26"/>
    <w:rsid w:val="00F52D09"/>
    <w:rsid w:val="00F52E08"/>
    <w:rsid w:val="00F53A66"/>
    <w:rsid w:val="00F53DDD"/>
    <w:rsid w:val="00F5462D"/>
    <w:rsid w:val="00F55B21"/>
    <w:rsid w:val="00F5611D"/>
    <w:rsid w:val="00F56A9E"/>
    <w:rsid w:val="00F56EF6"/>
    <w:rsid w:val="00F571DF"/>
    <w:rsid w:val="00F60082"/>
    <w:rsid w:val="00F61194"/>
    <w:rsid w:val="00F61A9F"/>
    <w:rsid w:val="00F61B5F"/>
    <w:rsid w:val="00F64696"/>
    <w:rsid w:val="00F64F78"/>
    <w:rsid w:val="00F65AA9"/>
    <w:rsid w:val="00F6768F"/>
    <w:rsid w:val="00F712D8"/>
    <w:rsid w:val="00F72C2C"/>
    <w:rsid w:val="00F76CAB"/>
    <w:rsid w:val="00F772C6"/>
    <w:rsid w:val="00F80214"/>
    <w:rsid w:val="00F815B5"/>
    <w:rsid w:val="00F84FA0"/>
    <w:rsid w:val="00F85195"/>
    <w:rsid w:val="00F868E3"/>
    <w:rsid w:val="00F938BA"/>
    <w:rsid w:val="00F96C7F"/>
    <w:rsid w:val="00F97919"/>
    <w:rsid w:val="00FA1B48"/>
    <w:rsid w:val="00FA2C46"/>
    <w:rsid w:val="00FA3525"/>
    <w:rsid w:val="00FA3C1D"/>
    <w:rsid w:val="00FA3FAF"/>
    <w:rsid w:val="00FA5A53"/>
    <w:rsid w:val="00FB1B93"/>
    <w:rsid w:val="00FB2021"/>
    <w:rsid w:val="00FB2551"/>
    <w:rsid w:val="00FB4769"/>
    <w:rsid w:val="00FB4A77"/>
    <w:rsid w:val="00FB4CDA"/>
    <w:rsid w:val="00FB5725"/>
    <w:rsid w:val="00FB6481"/>
    <w:rsid w:val="00FB6D36"/>
    <w:rsid w:val="00FC0965"/>
    <w:rsid w:val="00FC0F81"/>
    <w:rsid w:val="00FC252F"/>
    <w:rsid w:val="00FC37DE"/>
    <w:rsid w:val="00FC395C"/>
    <w:rsid w:val="00FC3D08"/>
    <w:rsid w:val="00FC4B57"/>
    <w:rsid w:val="00FC5E8E"/>
    <w:rsid w:val="00FD3766"/>
    <w:rsid w:val="00FD442F"/>
    <w:rsid w:val="00FD47C4"/>
    <w:rsid w:val="00FD582B"/>
    <w:rsid w:val="00FD722A"/>
    <w:rsid w:val="00FD7C2C"/>
    <w:rsid w:val="00FE1E91"/>
    <w:rsid w:val="00FE236B"/>
    <w:rsid w:val="00FE2DCF"/>
    <w:rsid w:val="00FE3021"/>
    <w:rsid w:val="00FE3B19"/>
    <w:rsid w:val="00FE3FA7"/>
    <w:rsid w:val="00FF2A4E"/>
    <w:rsid w:val="00FF2FCE"/>
    <w:rsid w:val="00FF4595"/>
    <w:rsid w:val="00FF4DE4"/>
    <w:rsid w:val="00FF4F7D"/>
    <w:rsid w:val="00FF54DF"/>
    <w:rsid w:val="00FF5EDB"/>
    <w:rsid w:val="00FF6D9D"/>
    <w:rsid w:val="00FF7DD5"/>
    <w:rsid w:val="1821637C"/>
    <w:rsid w:val="1B39C122"/>
    <w:rsid w:val="1B71EB1F"/>
    <w:rsid w:val="2E6B10F6"/>
    <w:rsid w:val="34BADC83"/>
    <w:rsid w:val="5DEA5D4D"/>
    <w:rsid w:val="67C83759"/>
    <w:rsid w:val="7B3C6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B094D0F"/>
  <w15:docId w15:val="{8C4C4F0C-167B-40CA-B504-EEA2B9405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AU" w:eastAsia="en-A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0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8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8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semiHidden="1" w:uiPriority="34" w:qFormat="1"/>
    <w:lsdException w:name="Quote" w:semiHidden="1" w:uiPriority="73" w:qFormat="1"/>
    <w:lsdException w:name="Intense Quote" w:semiHidden="1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semiHidden="1" w:uiPriority="65" w:qFormat="1"/>
    <w:lsdException w:name="Intense Emphasis" w:semiHidden="1" w:uiPriority="66" w:qFormat="1"/>
    <w:lsdException w:name="Subtle Reference" w:semiHidden="1" w:uiPriority="67" w:qFormat="1"/>
    <w:lsdException w:name="Intense Reference" w:semiHidden="1" w:uiPriority="68" w:qFormat="1"/>
    <w:lsdException w:name="Book Title" w:semiHidden="1" w:uiPriority="69" w:qFormat="1"/>
    <w:lsdException w:name="Bibliography" w:semiHidden="1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1"/>
    <w:rsid w:val="00D46C92"/>
    <w:pPr>
      <w:spacing w:after="120" w:line="280" w:lineRule="atLeast"/>
    </w:pPr>
    <w:rPr>
      <w:rFonts w:ascii="Arial" w:hAnsi="Arial"/>
      <w:sz w:val="21"/>
      <w:lang w:eastAsia="en-US"/>
    </w:rPr>
  </w:style>
  <w:style w:type="paragraph" w:styleId="Heading1">
    <w:name w:val="heading 1"/>
    <w:next w:val="Body"/>
    <w:link w:val="Heading1Char"/>
    <w:uiPriority w:val="1"/>
    <w:qFormat/>
    <w:rsid w:val="00AD2087"/>
    <w:pPr>
      <w:keepNext/>
      <w:keepLines/>
      <w:spacing w:before="320" w:after="200" w:line="440" w:lineRule="atLeast"/>
      <w:outlineLvl w:val="0"/>
    </w:pPr>
    <w:rPr>
      <w:rFonts w:ascii="Arial" w:eastAsia="MS Gothic" w:hAnsi="Arial" w:cs="Arial"/>
      <w:bCs/>
      <w:color w:val="201547"/>
      <w:kern w:val="32"/>
      <w:sz w:val="40"/>
      <w:szCs w:val="40"/>
      <w:lang w:eastAsia="en-US"/>
    </w:rPr>
  </w:style>
  <w:style w:type="paragraph" w:styleId="Heading2">
    <w:name w:val="heading 2"/>
    <w:next w:val="Body"/>
    <w:link w:val="Heading2Char"/>
    <w:uiPriority w:val="1"/>
    <w:qFormat/>
    <w:rsid w:val="00315BD8"/>
    <w:pPr>
      <w:keepNext/>
      <w:keepLines/>
      <w:spacing w:before="240" w:after="90" w:line="340" w:lineRule="atLeast"/>
      <w:outlineLvl w:val="1"/>
    </w:pPr>
    <w:rPr>
      <w:rFonts w:ascii="Arial" w:hAnsi="Arial"/>
      <w:b/>
      <w:color w:val="53565A"/>
      <w:sz w:val="32"/>
      <w:szCs w:val="28"/>
      <w:lang w:eastAsia="en-US"/>
    </w:rPr>
  </w:style>
  <w:style w:type="paragraph" w:styleId="Heading3">
    <w:name w:val="heading 3"/>
    <w:next w:val="Body"/>
    <w:link w:val="Heading3Char"/>
    <w:uiPriority w:val="1"/>
    <w:qFormat/>
    <w:rsid w:val="001E0C5D"/>
    <w:pPr>
      <w:keepNext/>
      <w:keepLines/>
      <w:spacing w:before="280" w:after="120" w:line="310" w:lineRule="atLeast"/>
      <w:outlineLvl w:val="2"/>
    </w:pPr>
    <w:rPr>
      <w:rFonts w:ascii="Arial" w:eastAsia="MS Gothic" w:hAnsi="Arial"/>
      <w:bCs/>
      <w:color w:val="53565A"/>
      <w:sz w:val="27"/>
      <w:szCs w:val="26"/>
      <w:lang w:eastAsia="en-US"/>
    </w:rPr>
  </w:style>
  <w:style w:type="paragraph" w:styleId="Heading4">
    <w:name w:val="heading 4"/>
    <w:next w:val="Body"/>
    <w:link w:val="Heading4Char"/>
    <w:uiPriority w:val="1"/>
    <w:qFormat/>
    <w:rsid w:val="001E0C5D"/>
    <w:pPr>
      <w:keepNext/>
      <w:keepLines/>
      <w:spacing w:before="240" w:after="120" w:line="280" w:lineRule="atLeast"/>
      <w:outlineLvl w:val="3"/>
    </w:pPr>
    <w:rPr>
      <w:rFonts w:ascii="Arial" w:eastAsia="MS Mincho" w:hAnsi="Arial"/>
      <w:b/>
      <w:bCs/>
      <w:color w:val="53565A"/>
      <w:sz w:val="24"/>
      <w:szCs w:val="22"/>
      <w:lang w:eastAsia="en-US"/>
    </w:rPr>
  </w:style>
  <w:style w:type="paragraph" w:styleId="Heading5">
    <w:name w:val="heading 5"/>
    <w:basedOn w:val="Normal"/>
    <w:next w:val="Body"/>
    <w:link w:val="Heading5Char"/>
    <w:uiPriority w:val="9"/>
    <w:semiHidden/>
    <w:qFormat/>
    <w:rsid w:val="001E0C5D"/>
    <w:pPr>
      <w:keepNext/>
      <w:keepLines/>
      <w:spacing w:before="240" w:after="60" w:line="240" w:lineRule="atLeast"/>
      <w:outlineLvl w:val="4"/>
    </w:pPr>
    <w:rPr>
      <w:rFonts w:eastAsia="MS Mincho"/>
      <w:b/>
      <w:bCs/>
      <w:iCs/>
      <w:color w:val="53565A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link w:val="BodyChar"/>
    <w:qFormat/>
    <w:rsid w:val="002365B4"/>
    <w:pPr>
      <w:spacing w:after="120" w:line="280" w:lineRule="atLeast"/>
    </w:pPr>
    <w:rPr>
      <w:rFonts w:ascii="Arial" w:eastAsia="Times" w:hAnsi="Arial"/>
      <w:sz w:val="21"/>
      <w:lang w:eastAsia="en-US"/>
    </w:rPr>
  </w:style>
  <w:style w:type="character" w:customStyle="1" w:styleId="Heading1Char">
    <w:name w:val="Heading 1 Char"/>
    <w:link w:val="Heading1"/>
    <w:uiPriority w:val="1"/>
    <w:rsid w:val="00AD2087"/>
    <w:rPr>
      <w:rFonts w:ascii="Arial" w:eastAsia="MS Gothic" w:hAnsi="Arial" w:cs="Arial"/>
      <w:bCs/>
      <w:color w:val="201547"/>
      <w:kern w:val="32"/>
      <w:sz w:val="40"/>
      <w:szCs w:val="40"/>
      <w:lang w:eastAsia="en-US"/>
    </w:rPr>
  </w:style>
  <w:style w:type="character" w:customStyle="1" w:styleId="Heading2Char">
    <w:name w:val="Heading 2 Char"/>
    <w:link w:val="Heading2"/>
    <w:uiPriority w:val="1"/>
    <w:rsid w:val="00315BD8"/>
    <w:rPr>
      <w:rFonts w:ascii="Arial" w:hAnsi="Arial"/>
      <w:b/>
      <w:color w:val="53565A"/>
      <w:sz w:val="32"/>
      <w:szCs w:val="28"/>
      <w:lang w:eastAsia="en-US"/>
    </w:rPr>
  </w:style>
  <w:style w:type="character" w:customStyle="1" w:styleId="Heading3Char">
    <w:name w:val="Heading 3 Char"/>
    <w:link w:val="Heading3"/>
    <w:uiPriority w:val="1"/>
    <w:rsid w:val="001E0C5D"/>
    <w:rPr>
      <w:rFonts w:ascii="Arial" w:eastAsia="MS Gothic" w:hAnsi="Arial"/>
      <w:bCs/>
      <w:color w:val="53565A"/>
      <w:sz w:val="27"/>
      <w:szCs w:val="26"/>
      <w:lang w:eastAsia="en-US"/>
    </w:rPr>
  </w:style>
  <w:style w:type="character" w:customStyle="1" w:styleId="Heading4Char">
    <w:name w:val="Heading 4 Char"/>
    <w:link w:val="Heading4"/>
    <w:uiPriority w:val="1"/>
    <w:rsid w:val="001E0C5D"/>
    <w:rPr>
      <w:rFonts w:ascii="Arial" w:eastAsia="MS Mincho" w:hAnsi="Arial"/>
      <w:b/>
      <w:bCs/>
      <w:color w:val="53565A"/>
      <w:sz w:val="24"/>
      <w:szCs w:val="22"/>
      <w:lang w:eastAsia="en-US"/>
    </w:rPr>
  </w:style>
  <w:style w:type="paragraph" w:styleId="Header">
    <w:name w:val="header"/>
    <w:basedOn w:val="Normal"/>
    <w:uiPriority w:val="10"/>
    <w:rsid w:val="00855920"/>
    <w:pPr>
      <w:spacing w:after="300" w:line="240" w:lineRule="auto"/>
    </w:pPr>
    <w:rPr>
      <w:rFonts w:cs="Arial"/>
      <w:b/>
      <w:color w:val="53565A"/>
      <w:sz w:val="18"/>
      <w:szCs w:val="18"/>
    </w:rPr>
  </w:style>
  <w:style w:type="paragraph" w:styleId="Footer">
    <w:name w:val="footer"/>
    <w:uiPriority w:val="8"/>
    <w:rsid w:val="00373890"/>
    <w:pPr>
      <w:spacing w:before="300"/>
      <w:jc w:val="right"/>
    </w:pPr>
    <w:rPr>
      <w:rFonts w:ascii="Arial" w:hAnsi="Arial" w:cs="Arial"/>
      <w:szCs w:val="18"/>
      <w:lang w:eastAsia="en-US"/>
    </w:rPr>
  </w:style>
  <w:style w:type="character" w:styleId="FollowedHyperlink">
    <w:name w:val="FollowedHyperlink"/>
    <w:uiPriority w:val="99"/>
    <w:rsid w:val="001E0C5D"/>
    <w:rPr>
      <w:color w:val="87189D"/>
      <w:u w:val="dotted"/>
    </w:rPr>
  </w:style>
  <w:style w:type="paragraph" w:customStyle="1" w:styleId="Tabletext6pt">
    <w:name w:val="Table text + 6pt"/>
    <w:basedOn w:val="Tabletext"/>
    <w:rsid w:val="00152073"/>
    <w:pPr>
      <w:spacing w:after="120"/>
    </w:pPr>
  </w:style>
  <w:style w:type="paragraph" w:styleId="EndnoteText">
    <w:name w:val="endnote text"/>
    <w:basedOn w:val="Normal"/>
    <w:link w:val="EndnoteTextChar"/>
    <w:semiHidden/>
    <w:rsid w:val="00EA6F2B"/>
    <w:rPr>
      <w:sz w:val="24"/>
      <w:szCs w:val="24"/>
    </w:rPr>
  </w:style>
  <w:style w:type="character" w:customStyle="1" w:styleId="EndnoteTextChar">
    <w:name w:val="Endnote Text Char"/>
    <w:link w:val="EndnoteText"/>
    <w:semiHidden/>
    <w:rsid w:val="0042084E"/>
    <w:rPr>
      <w:rFonts w:ascii="Verdana" w:hAnsi="Verdana"/>
      <w:sz w:val="24"/>
      <w:szCs w:val="24"/>
      <w:lang w:eastAsia="en-US"/>
    </w:rPr>
  </w:style>
  <w:style w:type="character" w:styleId="EndnoteReference">
    <w:name w:val="endnote reference"/>
    <w:semiHidden/>
    <w:rsid w:val="00EA6F2B"/>
    <w:rPr>
      <w:vertAlign w:val="superscript"/>
    </w:rPr>
  </w:style>
  <w:style w:type="table" w:styleId="TableGrid">
    <w:name w:val="Table Grid"/>
    <w:basedOn w:val="TableNormal"/>
    <w:rsid w:val="00C621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nospace">
    <w:name w:val="Body no space"/>
    <w:basedOn w:val="Body"/>
    <w:uiPriority w:val="1"/>
    <w:rsid w:val="00F772C6"/>
    <w:pPr>
      <w:spacing w:after="0"/>
    </w:pPr>
  </w:style>
  <w:style w:type="paragraph" w:customStyle="1" w:styleId="Bullet1">
    <w:name w:val="Bullet 1"/>
    <w:basedOn w:val="Body"/>
    <w:qFormat/>
    <w:rsid w:val="002365B4"/>
    <w:pPr>
      <w:numPr>
        <w:numId w:val="2"/>
      </w:numPr>
      <w:spacing w:after="40"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1D60EC"/>
    <w:rPr>
      <w:rFonts w:ascii="Lucida Grande" w:hAnsi="Lucida Grande" w:cs="Lucida Grande"/>
      <w:sz w:val="24"/>
      <w:szCs w:val="24"/>
    </w:rPr>
  </w:style>
  <w:style w:type="character" w:customStyle="1" w:styleId="DocumentMapChar">
    <w:name w:val="Document Map Char"/>
    <w:link w:val="DocumentMap"/>
    <w:uiPriority w:val="99"/>
    <w:semiHidden/>
    <w:rsid w:val="001D60EC"/>
    <w:rPr>
      <w:rFonts w:ascii="Lucida Grande" w:hAnsi="Lucida Grande" w:cs="Lucida Grande"/>
      <w:sz w:val="24"/>
      <w:szCs w:val="24"/>
    </w:rPr>
  </w:style>
  <w:style w:type="character" w:styleId="PageNumber">
    <w:name w:val="page number"/>
    <w:uiPriority w:val="99"/>
    <w:semiHidden/>
    <w:unhideWhenUsed/>
    <w:rsid w:val="003744CF"/>
    <w:rPr>
      <w:sz w:val="18"/>
    </w:rPr>
  </w:style>
  <w:style w:type="paragraph" w:styleId="TOC1">
    <w:name w:val="toc 1"/>
    <w:basedOn w:val="Normal"/>
    <w:next w:val="Normal"/>
    <w:uiPriority w:val="39"/>
    <w:rsid w:val="00D46C92"/>
    <w:pPr>
      <w:keepNext/>
      <w:keepLines/>
      <w:tabs>
        <w:tab w:val="right" w:leader="dot" w:pos="10206"/>
      </w:tabs>
      <w:spacing w:before="160" w:after="60"/>
    </w:pPr>
    <w:rPr>
      <w:b/>
      <w:noProof/>
    </w:rPr>
  </w:style>
  <w:style w:type="character" w:customStyle="1" w:styleId="Heading5Char">
    <w:name w:val="Heading 5 Char"/>
    <w:link w:val="Heading5"/>
    <w:uiPriority w:val="9"/>
    <w:semiHidden/>
    <w:rsid w:val="001E0C5D"/>
    <w:rPr>
      <w:rFonts w:ascii="Arial" w:eastAsia="MS Mincho" w:hAnsi="Arial"/>
      <w:b/>
      <w:bCs/>
      <w:iCs/>
      <w:color w:val="53565A"/>
      <w:sz w:val="21"/>
      <w:szCs w:val="26"/>
      <w:lang w:eastAsia="en-US"/>
    </w:rPr>
  </w:style>
  <w:style w:type="character" w:styleId="Strong">
    <w:name w:val="Strong"/>
    <w:uiPriority w:val="22"/>
    <w:qFormat/>
    <w:rsid w:val="00FA3525"/>
    <w:rPr>
      <w:b/>
      <w:bCs/>
    </w:rPr>
  </w:style>
  <w:style w:type="paragraph" w:customStyle="1" w:styleId="TOCheadingfactsheet">
    <w:name w:val="TOC heading fact sheet"/>
    <w:basedOn w:val="Heading2"/>
    <w:next w:val="Body"/>
    <w:link w:val="TOCheadingfactsheetChar"/>
    <w:uiPriority w:val="4"/>
    <w:rsid w:val="003B5733"/>
    <w:pPr>
      <w:spacing w:before="480" w:after="200" w:line="330" w:lineRule="atLeast"/>
      <w:outlineLvl w:val="9"/>
    </w:pPr>
    <w:rPr>
      <w:sz w:val="29"/>
    </w:rPr>
  </w:style>
  <w:style w:type="character" w:customStyle="1" w:styleId="TOCheadingfactsheetChar">
    <w:name w:val="TOC heading fact sheet Char"/>
    <w:link w:val="TOCheadingfactsheet"/>
    <w:uiPriority w:val="4"/>
    <w:rsid w:val="003B5733"/>
    <w:rPr>
      <w:rFonts w:ascii="Arial" w:hAnsi="Arial"/>
      <w:b/>
      <w:color w:val="53565A"/>
      <w:sz w:val="29"/>
      <w:szCs w:val="28"/>
      <w:lang w:eastAsia="en-US"/>
    </w:rPr>
  </w:style>
  <w:style w:type="paragraph" w:styleId="TOC2">
    <w:name w:val="toc 2"/>
    <w:basedOn w:val="Normal"/>
    <w:next w:val="Normal"/>
    <w:uiPriority w:val="39"/>
    <w:rsid w:val="00D46C92"/>
    <w:pPr>
      <w:keepLines/>
      <w:tabs>
        <w:tab w:val="right" w:leader="dot" w:pos="10206"/>
      </w:tabs>
      <w:spacing w:after="60"/>
    </w:pPr>
    <w:rPr>
      <w:noProof/>
    </w:rPr>
  </w:style>
  <w:style w:type="paragraph" w:styleId="TOC3">
    <w:name w:val="toc 3"/>
    <w:basedOn w:val="Normal"/>
    <w:next w:val="Normal"/>
    <w:uiPriority w:val="39"/>
    <w:rsid w:val="00D46C92"/>
    <w:pPr>
      <w:keepLines/>
      <w:tabs>
        <w:tab w:val="right" w:leader="dot" w:pos="10206"/>
      </w:tabs>
      <w:spacing w:after="60"/>
      <w:ind w:left="284"/>
    </w:pPr>
    <w:rPr>
      <w:rFonts w:cs="Arial"/>
    </w:rPr>
  </w:style>
  <w:style w:type="paragraph" w:styleId="TOC4">
    <w:name w:val="toc 4"/>
    <w:basedOn w:val="TOC3"/>
    <w:uiPriority w:val="39"/>
    <w:rsid w:val="00D46C92"/>
    <w:pPr>
      <w:ind w:left="567"/>
    </w:pPr>
  </w:style>
  <w:style w:type="paragraph" w:styleId="TOC5">
    <w:name w:val="toc 5"/>
    <w:basedOn w:val="TOC4"/>
    <w:rsid w:val="00DB1474"/>
    <w:pPr>
      <w:ind w:left="851"/>
    </w:pPr>
  </w:style>
  <w:style w:type="paragraph" w:styleId="TOC6">
    <w:name w:val="toc 6"/>
    <w:basedOn w:val="Normal"/>
    <w:next w:val="Normal"/>
    <w:autoRedefine/>
    <w:uiPriority w:val="39"/>
    <w:semiHidden/>
    <w:rsid w:val="0021053D"/>
    <w:pPr>
      <w:ind w:left="1000"/>
    </w:pPr>
  </w:style>
  <w:style w:type="paragraph" w:styleId="TOC7">
    <w:name w:val="toc 7"/>
    <w:basedOn w:val="Normal"/>
    <w:next w:val="Normal"/>
    <w:autoRedefine/>
    <w:uiPriority w:val="39"/>
    <w:semiHidden/>
    <w:rsid w:val="0021053D"/>
    <w:pPr>
      <w:ind w:left="1200"/>
    </w:pPr>
  </w:style>
  <w:style w:type="paragraph" w:styleId="TOC8">
    <w:name w:val="toc 8"/>
    <w:basedOn w:val="Normal"/>
    <w:next w:val="Normal"/>
    <w:autoRedefine/>
    <w:uiPriority w:val="39"/>
    <w:semiHidden/>
    <w:rsid w:val="0021053D"/>
    <w:pPr>
      <w:ind w:left="1400"/>
    </w:pPr>
  </w:style>
  <w:style w:type="paragraph" w:styleId="TOC9">
    <w:name w:val="toc 9"/>
    <w:basedOn w:val="Normal"/>
    <w:next w:val="Normal"/>
    <w:autoRedefine/>
    <w:uiPriority w:val="39"/>
    <w:semiHidden/>
    <w:rsid w:val="0021053D"/>
    <w:pPr>
      <w:ind w:left="1600"/>
    </w:pPr>
  </w:style>
  <w:style w:type="paragraph" w:styleId="Subtitle">
    <w:name w:val="Subtitle"/>
    <w:basedOn w:val="Normal"/>
    <w:next w:val="Normal"/>
    <w:link w:val="SubtitleChar"/>
    <w:uiPriority w:val="11"/>
    <w:semiHidden/>
    <w:qFormat/>
    <w:rsid w:val="00152073"/>
    <w:pPr>
      <w:spacing w:after="60"/>
      <w:jc w:val="center"/>
    </w:pPr>
    <w:rPr>
      <w:rFonts w:ascii="Calibri Light" w:hAnsi="Calibri Light"/>
      <w:sz w:val="24"/>
      <w:szCs w:val="24"/>
    </w:rPr>
  </w:style>
  <w:style w:type="paragraph" w:customStyle="1" w:styleId="Sectionbreakfirstpage">
    <w:name w:val="Section break first page"/>
    <w:basedOn w:val="Spacerparatopoffirstpage"/>
    <w:uiPriority w:val="5"/>
    <w:rsid w:val="00EC40D5"/>
  </w:style>
  <w:style w:type="paragraph" w:customStyle="1" w:styleId="Tabletext">
    <w:name w:val="Table text"/>
    <w:uiPriority w:val="3"/>
    <w:qFormat/>
    <w:rsid w:val="004A4195"/>
    <w:pPr>
      <w:spacing w:before="80" w:after="60"/>
    </w:pPr>
    <w:rPr>
      <w:rFonts w:ascii="Arial" w:hAnsi="Arial"/>
      <w:sz w:val="21"/>
      <w:lang w:eastAsia="en-US"/>
    </w:rPr>
  </w:style>
  <w:style w:type="paragraph" w:customStyle="1" w:styleId="Tablecaption">
    <w:name w:val="Table caption"/>
    <w:next w:val="Body"/>
    <w:uiPriority w:val="3"/>
    <w:qFormat/>
    <w:rsid w:val="004A4195"/>
    <w:pPr>
      <w:keepNext/>
      <w:keepLines/>
      <w:spacing w:before="240" w:after="120" w:line="250" w:lineRule="atLeast"/>
    </w:pPr>
    <w:rPr>
      <w:rFonts w:ascii="Arial" w:hAnsi="Arial"/>
      <w:b/>
      <w:sz w:val="21"/>
      <w:lang w:eastAsia="en-US"/>
    </w:rPr>
  </w:style>
  <w:style w:type="paragraph" w:customStyle="1" w:styleId="Documenttitle">
    <w:name w:val="Document title"/>
    <w:uiPriority w:val="8"/>
    <w:rsid w:val="00AD2087"/>
    <w:pPr>
      <w:spacing w:after="240" w:line="560" w:lineRule="atLeast"/>
    </w:pPr>
    <w:rPr>
      <w:rFonts w:ascii="Arial" w:hAnsi="Arial"/>
      <w:b/>
      <w:color w:val="201547"/>
      <w:sz w:val="48"/>
      <w:szCs w:val="50"/>
      <w:lang w:eastAsia="en-US"/>
    </w:rPr>
  </w:style>
  <w:style w:type="character" w:styleId="FootnoteReference">
    <w:name w:val="footnote reference"/>
    <w:uiPriority w:val="8"/>
    <w:rsid w:val="00BC7ED7"/>
    <w:rPr>
      <w:vertAlign w:val="superscript"/>
    </w:rPr>
  </w:style>
  <w:style w:type="paragraph" w:customStyle="1" w:styleId="Accessibilitypara">
    <w:name w:val="Accessibility para"/>
    <w:uiPriority w:val="8"/>
    <w:rsid w:val="008119CA"/>
    <w:pPr>
      <w:spacing w:before="240" w:after="200" w:line="300" w:lineRule="atLeast"/>
    </w:pPr>
    <w:rPr>
      <w:rFonts w:ascii="Arial" w:eastAsia="Times" w:hAnsi="Arial"/>
      <w:sz w:val="24"/>
      <w:szCs w:val="19"/>
      <w:lang w:eastAsia="en-US"/>
    </w:rPr>
  </w:style>
  <w:style w:type="paragraph" w:customStyle="1" w:styleId="Figurecaption">
    <w:name w:val="Figure caption"/>
    <w:next w:val="Body"/>
    <w:rsid w:val="003B5733"/>
    <w:pPr>
      <w:keepNext/>
      <w:keepLines/>
      <w:spacing w:before="240" w:after="120" w:line="250" w:lineRule="atLeast"/>
    </w:pPr>
    <w:rPr>
      <w:rFonts w:ascii="Arial" w:hAnsi="Arial"/>
      <w:b/>
      <w:sz w:val="21"/>
      <w:lang w:eastAsia="en-US"/>
    </w:rPr>
  </w:style>
  <w:style w:type="paragraph" w:customStyle="1" w:styleId="Bullet2">
    <w:name w:val="Bullet 2"/>
    <w:basedOn w:val="Body"/>
    <w:uiPriority w:val="2"/>
    <w:qFormat/>
    <w:rsid w:val="008E7B49"/>
    <w:pPr>
      <w:numPr>
        <w:ilvl w:val="1"/>
        <w:numId w:val="2"/>
      </w:numPr>
      <w:spacing w:after="40"/>
    </w:pPr>
  </w:style>
  <w:style w:type="paragraph" w:customStyle="1" w:styleId="Bodyafterbullets">
    <w:name w:val="Body after bullets"/>
    <w:basedOn w:val="Body"/>
    <w:uiPriority w:val="11"/>
    <w:rsid w:val="00E11352"/>
    <w:pPr>
      <w:spacing w:before="120"/>
    </w:pPr>
  </w:style>
  <w:style w:type="paragraph" w:customStyle="1" w:styleId="Tablebullet2">
    <w:name w:val="Table bullet 2"/>
    <w:basedOn w:val="Tabletext"/>
    <w:uiPriority w:val="11"/>
    <w:rsid w:val="008E7B49"/>
    <w:pPr>
      <w:numPr>
        <w:ilvl w:val="1"/>
        <w:numId w:val="3"/>
      </w:numPr>
    </w:pPr>
  </w:style>
  <w:style w:type="character" w:customStyle="1" w:styleId="SubtitleChar">
    <w:name w:val="Subtitle Char"/>
    <w:link w:val="Subtitle"/>
    <w:uiPriority w:val="11"/>
    <w:semiHidden/>
    <w:rsid w:val="00152073"/>
    <w:rPr>
      <w:rFonts w:ascii="Calibri Light" w:hAnsi="Calibri Light"/>
      <w:sz w:val="24"/>
      <w:szCs w:val="24"/>
      <w:lang w:eastAsia="en-US"/>
    </w:rPr>
  </w:style>
  <w:style w:type="paragraph" w:customStyle="1" w:styleId="Tablebullet1">
    <w:name w:val="Table bullet 1"/>
    <w:basedOn w:val="Tabletext"/>
    <w:uiPriority w:val="3"/>
    <w:qFormat/>
    <w:rsid w:val="008E7B49"/>
    <w:pPr>
      <w:numPr>
        <w:numId w:val="3"/>
      </w:numPr>
    </w:pPr>
  </w:style>
  <w:style w:type="numbering" w:customStyle="1" w:styleId="ZZTablebullets">
    <w:name w:val="ZZ Table bullets"/>
    <w:basedOn w:val="NoList"/>
    <w:rsid w:val="008E7B49"/>
    <w:pPr>
      <w:numPr>
        <w:numId w:val="3"/>
      </w:numPr>
    </w:pPr>
  </w:style>
  <w:style w:type="paragraph" w:customStyle="1" w:styleId="Tablecolhead">
    <w:name w:val="Table col head"/>
    <w:uiPriority w:val="3"/>
    <w:qFormat/>
    <w:rsid w:val="001E0C5D"/>
    <w:pPr>
      <w:spacing w:before="80" w:after="60"/>
    </w:pPr>
    <w:rPr>
      <w:rFonts w:ascii="Arial" w:hAnsi="Arial"/>
      <w:b/>
      <w:color w:val="53565A"/>
      <w:sz w:val="21"/>
      <w:lang w:eastAsia="en-US"/>
    </w:rPr>
  </w:style>
  <w:style w:type="paragraph" w:customStyle="1" w:styleId="Bulletafternumbers1">
    <w:name w:val="Bullet after numbers 1"/>
    <w:basedOn w:val="Body"/>
    <w:uiPriority w:val="4"/>
    <w:rsid w:val="00101001"/>
    <w:pPr>
      <w:numPr>
        <w:ilvl w:val="2"/>
        <w:numId w:val="1"/>
      </w:numPr>
    </w:pPr>
  </w:style>
  <w:style w:type="character" w:styleId="Hyperlink">
    <w:name w:val="Hyperlink"/>
    <w:uiPriority w:val="99"/>
    <w:rsid w:val="001E0C5D"/>
    <w:rPr>
      <w:color w:val="004C97"/>
      <w:u w:val="dotted"/>
    </w:rPr>
  </w:style>
  <w:style w:type="paragraph" w:customStyle="1" w:styleId="Documentsubtitle">
    <w:name w:val="Document subtitle"/>
    <w:uiPriority w:val="8"/>
    <w:rsid w:val="003B5733"/>
    <w:pPr>
      <w:spacing w:after="120"/>
    </w:pPr>
    <w:rPr>
      <w:rFonts w:ascii="Arial" w:hAnsi="Arial"/>
      <w:color w:val="53565A"/>
      <w:sz w:val="28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8"/>
    <w:rsid w:val="004A4195"/>
    <w:pPr>
      <w:spacing w:before="60" w:after="60" w:line="220" w:lineRule="atLeast"/>
    </w:pPr>
    <w:rPr>
      <w:rFonts w:eastAsia="MS Gothic" w:cs="Arial"/>
      <w:sz w:val="18"/>
      <w:szCs w:val="16"/>
    </w:rPr>
  </w:style>
  <w:style w:type="character" w:customStyle="1" w:styleId="FootnoteTextChar">
    <w:name w:val="Footnote Text Char"/>
    <w:link w:val="FootnoteText"/>
    <w:uiPriority w:val="8"/>
    <w:rsid w:val="004A4195"/>
    <w:rPr>
      <w:rFonts w:ascii="Arial" w:eastAsia="MS Gothic" w:hAnsi="Arial" w:cs="Arial"/>
      <w:sz w:val="18"/>
      <w:szCs w:val="16"/>
      <w:lang w:eastAsia="en-US"/>
    </w:rPr>
  </w:style>
  <w:style w:type="paragraph" w:customStyle="1" w:styleId="Spacerparatopoffirstpage">
    <w:name w:val="Spacer para top of first page"/>
    <w:basedOn w:val="Bodynospace"/>
    <w:semiHidden/>
    <w:rsid w:val="00DE6028"/>
    <w:pPr>
      <w:spacing w:line="240" w:lineRule="auto"/>
    </w:pPr>
    <w:rPr>
      <w:noProof/>
      <w:sz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152073"/>
    <w:pPr>
      <w:spacing w:before="240" w:after="60"/>
      <w:jc w:val="center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itleChar">
    <w:name w:val="Title Char"/>
    <w:link w:val="Title"/>
    <w:uiPriority w:val="10"/>
    <w:semiHidden/>
    <w:rsid w:val="00152073"/>
    <w:rPr>
      <w:rFonts w:ascii="Calibri Light" w:hAnsi="Calibri Light"/>
      <w:b/>
      <w:bCs/>
      <w:kern w:val="28"/>
      <w:sz w:val="32"/>
      <w:szCs w:val="32"/>
      <w:lang w:eastAsia="en-US"/>
    </w:rPr>
  </w:style>
  <w:style w:type="numbering" w:customStyle="1" w:styleId="ZZBullets">
    <w:name w:val="ZZ Bullets"/>
    <w:rsid w:val="008E7B49"/>
    <w:pPr>
      <w:numPr>
        <w:numId w:val="2"/>
      </w:numPr>
    </w:pPr>
  </w:style>
  <w:style w:type="numbering" w:customStyle="1" w:styleId="ZZNumbersdigit">
    <w:name w:val="ZZ Numbers digit"/>
    <w:rsid w:val="00101001"/>
    <w:pPr>
      <w:numPr>
        <w:numId w:val="1"/>
      </w:numPr>
    </w:pPr>
  </w:style>
  <w:style w:type="numbering" w:customStyle="1" w:styleId="ZZQuotebullets">
    <w:name w:val="ZZ Quote bullets"/>
    <w:basedOn w:val="ZZNumbersdigit"/>
    <w:rsid w:val="008E7B49"/>
    <w:pPr>
      <w:numPr>
        <w:numId w:val="4"/>
      </w:numPr>
    </w:pPr>
  </w:style>
  <w:style w:type="paragraph" w:customStyle="1" w:styleId="Numberdigit">
    <w:name w:val="Number digit"/>
    <w:basedOn w:val="Body"/>
    <w:uiPriority w:val="2"/>
    <w:rsid w:val="00857C5A"/>
    <w:pPr>
      <w:numPr>
        <w:numId w:val="1"/>
      </w:numPr>
    </w:pPr>
  </w:style>
  <w:style w:type="paragraph" w:customStyle="1" w:styleId="Numberloweralphaindent">
    <w:name w:val="Number lower alpha indent"/>
    <w:basedOn w:val="Body"/>
    <w:uiPriority w:val="3"/>
    <w:rsid w:val="00721CFB"/>
    <w:pPr>
      <w:numPr>
        <w:ilvl w:val="1"/>
        <w:numId w:val="6"/>
      </w:numPr>
    </w:pPr>
  </w:style>
  <w:style w:type="paragraph" w:customStyle="1" w:styleId="Numberdigitindent">
    <w:name w:val="Number digit indent"/>
    <w:basedOn w:val="Numberloweralphaindent"/>
    <w:uiPriority w:val="3"/>
    <w:rsid w:val="00101001"/>
    <w:pPr>
      <w:numPr>
        <w:numId w:val="1"/>
      </w:numPr>
    </w:pPr>
  </w:style>
  <w:style w:type="paragraph" w:customStyle="1" w:styleId="Numberloweralpha">
    <w:name w:val="Number lower alpha"/>
    <w:basedOn w:val="Body"/>
    <w:uiPriority w:val="3"/>
    <w:rsid w:val="00721CFB"/>
    <w:pPr>
      <w:numPr>
        <w:numId w:val="6"/>
      </w:numPr>
    </w:pPr>
  </w:style>
  <w:style w:type="paragraph" w:customStyle="1" w:styleId="Numberlowerroman">
    <w:name w:val="Number lower roman"/>
    <w:basedOn w:val="Body"/>
    <w:uiPriority w:val="3"/>
    <w:rsid w:val="00721CFB"/>
    <w:pPr>
      <w:numPr>
        <w:numId w:val="5"/>
      </w:numPr>
    </w:pPr>
  </w:style>
  <w:style w:type="paragraph" w:customStyle="1" w:styleId="Numberlowerromanindent">
    <w:name w:val="Number lower roman indent"/>
    <w:basedOn w:val="Body"/>
    <w:uiPriority w:val="3"/>
    <w:rsid w:val="00721CFB"/>
    <w:pPr>
      <w:numPr>
        <w:ilvl w:val="1"/>
        <w:numId w:val="5"/>
      </w:numPr>
    </w:pPr>
  </w:style>
  <w:style w:type="paragraph" w:customStyle="1" w:styleId="Quotetext">
    <w:name w:val="Quote text"/>
    <w:basedOn w:val="Body"/>
    <w:uiPriority w:val="4"/>
    <w:rsid w:val="00152073"/>
    <w:pPr>
      <w:ind w:left="397"/>
    </w:pPr>
    <w:rPr>
      <w:szCs w:val="18"/>
    </w:rPr>
  </w:style>
  <w:style w:type="paragraph" w:customStyle="1" w:styleId="Tablefigurenote">
    <w:name w:val="Table/figure note"/>
    <w:uiPriority w:val="4"/>
    <w:rsid w:val="004A4195"/>
    <w:pPr>
      <w:spacing w:before="60" w:after="60" w:line="240" w:lineRule="exact"/>
    </w:pPr>
    <w:rPr>
      <w:rFonts w:ascii="Arial" w:hAnsi="Arial"/>
      <w:lang w:eastAsia="en-US"/>
    </w:rPr>
  </w:style>
  <w:style w:type="paragraph" w:customStyle="1" w:styleId="Bodyaftertablefigure">
    <w:name w:val="Body after table/figure"/>
    <w:basedOn w:val="Body"/>
    <w:next w:val="Body"/>
    <w:uiPriority w:val="1"/>
    <w:rsid w:val="00951D50"/>
    <w:pPr>
      <w:spacing w:before="240"/>
    </w:pPr>
  </w:style>
  <w:style w:type="paragraph" w:customStyle="1" w:styleId="Bulletafternumbers2">
    <w:name w:val="Bullet after numbers 2"/>
    <w:basedOn w:val="Body"/>
    <w:rsid w:val="00101001"/>
    <w:pPr>
      <w:numPr>
        <w:ilvl w:val="3"/>
        <w:numId w:val="1"/>
      </w:numPr>
    </w:pPr>
  </w:style>
  <w:style w:type="numbering" w:customStyle="1" w:styleId="ZZNumberslowerroman">
    <w:name w:val="ZZ Numbers lower roman"/>
    <w:basedOn w:val="ZZQuotebullets"/>
    <w:rsid w:val="00721CFB"/>
    <w:pPr>
      <w:numPr>
        <w:numId w:val="5"/>
      </w:numPr>
    </w:pPr>
  </w:style>
  <w:style w:type="numbering" w:customStyle="1" w:styleId="ZZNumbersloweralpha">
    <w:name w:val="ZZ Numbers lower alpha"/>
    <w:basedOn w:val="NoList"/>
    <w:rsid w:val="00721CFB"/>
    <w:pPr>
      <w:numPr>
        <w:numId w:val="6"/>
      </w:numPr>
    </w:pPr>
  </w:style>
  <w:style w:type="paragraph" w:customStyle="1" w:styleId="Quotebullet1">
    <w:name w:val="Quote bullet 1"/>
    <w:basedOn w:val="Quotetext"/>
    <w:rsid w:val="008E7B49"/>
    <w:pPr>
      <w:numPr>
        <w:numId w:val="4"/>
      </w:numPr>
    </w:pPr>
  </w:style>
  <w:style w:type="paragraph" w:customStyle="1" w:styleId="Quotebullet2">
    <w:name w:val="Quote bullet 2"/>
    <w:basedOn w:val="Quotetext"/>
    <w:rsid w:val="008E7B49"/>
    <w:pPr>
      <w:numPr>
        <w:ilvl w:val="1"/>
        <w:numId w:val="4"/>
      </w:numPr>
    </w:pPr>
  </w:style>
  <w:style w:type="paragraph" w:styleId="CommentText">
    <w:name w:val="annotation text"/>
    <w:basedOn w:val="Normal"/>
    <w:link w:val="CommentTextChar"/>
    <w:uiPriority w:val="99"/>
    <w:unhideWhenUsed/>
    <w:rsid w:val="00982454"/>
  </w:style>
  <w:style w:type="character" w:customStyle="1" w:styleId="CommentTextChar">
    <w:name w:val="Comment Text Char"/>
    <w:basedOn w:val="DefaultParagraphFont"/>
    <w:link w:val="CommentText"/>
    <w:uiPriority w:val="99"/>
    <w:rsid w:val="00982454"/>
    <w:rPr>
      <w:rFonts w:ascii="Cambria" w:hAnsi="Cambria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982454"/>
    <w:rPr>
      <w:sz w:val="16"/>
      <w:szCs w:val="16"/>
    </w:rPr>
  </w:style>
  <w:style w:type="paragraph" w:styleId="Revision">
    <w:name w:val="Revision"/>
    <w:hidden/>
    <w:uiPriority w:val="71"/>
    <w:rsid w:val="00982454"/>
    <w:rPr>
      <w:rFonts w:ascii="Cambria" w:hAnsi="Cambria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8245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2454"/>
    <w:rPr>
      <w:rFonts w:ascii="Segoe UI" w:hAnsi="Segoe UI" w:cs="Segoe UI"/>
      <w:sz w:val="18"/>
      <w:szCs w:val="18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E29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E29AD"/>
    <w:rPr>
      <w:rFonts w:ascii="Cambria" w:hAnsi="Cambria"/>
      <w:b/>
      <w:bCs/>
      <w:lang w:eastAsia="en-US"/>
    </w:rPr>
  </w:style>
  <w:style w:type="character" w:customStyle="1" w:styleId="BodyChar">
    <w:name w:val="Body Char"/>
    <w:basedOn w:val="DefaultParagraphFont"/>
    <w:link w:val="Body"/>
    <w:rsid w:val="002365B4"/>
    <w:rPr>
      <w:rFonts w:ascii="Arial" w:eastAsia="Times" w:hAnsi="Arial"/>
      <w:sz w:val="21"/>
      <w:lang w:eastAsia="en-US"/>
    </w:rPr>
  </w:style>
  <w:style w:type="paragraph" w:customStyle="1" w:styleId="Bannermarking">
    <w:name w:val="Banner marking"/>
    <w:basedOn w:val="Body"/>
    <w:uiPriority w:val="11"/>
    <w:rsid w:val="003B5733"/>
    <w:pPr>
      <w:spacing w:after="0"/>
    </w:pPr>
    <w:rPr>
      <w:b/>
      <w:bCs/>
      <w:color w:val="000000" w:themeColor="text1"/>
    </w:rPr>
  </w:style>
  <w:style w:type="character" w:styleId="UnresolvedMention">
    <w:name w:val="Unresolved Mention"/>
    <w:basedOn w:val="DefaultParagraphFont"/>
    <w:uiPriority w:val="99"/>
    <w:unhideWhenUsed/>
    <w:rsid w:val="00165A57"/>
    <w:rPr>
      <w:color w:val="605E5C"/>
      <w:shd w:val="clear" w:color="auto" w:fill="E1DFDD"/>
    </w:rPr>
  </w:style>
  <w:style w:type="paragraph" w:customStyle="1" w:styleId="Imprint">
    <w:name w:val="Imprint"/>
    <w:basedOn w:val="Body"/>
    <w:uiPriority w:val="11"/>
    <w:rsid w:val="00BC3E8F"/>
    <w:pPr>
      <w:spacing w:after="60" w:line="270" w:lineRule="atLeast"/>
    </w:pPr>
    <w:rPr>
      <w:color w:val="000000" w:themeColor="text1"/>
      <w:sz w:val="20"/>
    </w:rPr>
  </w:style>
  <w:style w:type="paragraph" w:customStyle="1" w:styleId="Introtext">
    <w:name w:val="Intro text"/>
    <w:basedOn w:val="Body"/>
    <w:uiPriority w:val="11"/>
    <w:rsid w:val="00AD2087"/>
    <w:pPr>
      <w:spacing w:line="320" w:lineRule="atLeast"/>
    </w:pPr>
    <w:rPr>
      <w:color w:val="201547"/>
      <w:sz w:val="24"/>
    </w:rPr>
  </w:style>
  <w:style w:type="paragraph" w:customStyle="1" w:styleId="paragraph">
    <w:name w:val="paragraph"/>
    <w:basedOn w:val="Normal"/>
    <w:rsid w:val="0031064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AU"/>
    </w:rPr>
  </w:style>
  <w:style w:type="character" w:customStyle="1" w:styleId="normaltextrun">
    <w:name w:val="normaltextrun"/>
    <w:basedOn w:val="DefaultParagraphFont"/>
    <w:rsid w:val="00310648"/>
  </w:style>
  <w:style w:type="character" w:customStyle="1" w:styleId="eop">
    <w:name w:val="eop"/>
    <w:basedOn w:val="DefaultParagraphFont"/>
    <w:rsid w:val="00310648"/>
  </w:style>
  <w:style w:type="paragraph" w:styleId="ListParagraph">
    <w:name w:val="List Paragraph"/>
    <w:basedOn w:val="Normal"/>
    <w:uiPriority w:val="34"/>
    <w:qFormat/>
    <w:rsid w:val="00727164"/>
    <w:pPr>
      <w:spacing w:after="0" w:line="240" w:lineRule="auto"/>
      <w:ind w:left="720"/>
    </w:pPr>
    <w:rPr>
      <w:rFonts w:ascii="Calibri" w:eastAsiaTheme="minorHAnsi" w:hAnsi="Calibri" w:cs="Calibri"/>
      <w:sz w:val="22"/>
      <w:szCs w:val="22"/>
      <w:lang w:eastAsia="en-AU"/>
    </w:rPr>
  </w:style>
  <w:style w:type="character" w:customStyle="1" w:styleId="scxw268361351">
    <w:name w:val="scxw268361351"/>
    <w:basedOn w:val="DefaultParagraphFont"/>
    <w:rsid w:val="00721DF8"/>
  </w:style>
  <w:style w:type="paragraph" w:customStyle="1" w:styleId="Default">
    <w:name w:val="Default"/>
    <w:rsid w:val="00257E6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DHHSletterheader">
    <w:name w:val="DHHS letter header"/>
    <w:basedOn w:val="Normal"/>
    <w:rsid w:val="00CB40D4"/>
    <w:pPr>
      <w:spacing w:after="0" w:line="190" w:lineRule="exact"/>
      <w:jc w:val="right"/>
    </w:pPr>
    <w:rPr>
      <w:rFonts w:ascii="Calibri" w:eastAsia="MS PMincho" w:hAnsi="Calibri"/>
      <w:color w:val="00467F"/>
      <w:sz w:val="19"/>
      <w:szCs w:val="22"/>
      <w:lang w:val="en-US"/>
    </w:rPr>
  </w:style>
  <w:style w:type="paragraph" w:customStyle="1" w:styleId="DHHSletterbody">
    <w:name w:val="DHHS letter body"/>
    <w:qFormat/>
    <w:rsid w:val="00CB40D4"/>
    <w:pPr>
      <w:tabs>
        <w:tab w:val="left" w:pos="1333"/>
      </w:tabs>
      <w:spacing w:line="270" w:lineRule="atLeast"/>
    </w:pPr>
    <w:rPr>
      <w:rFonts w:ascii="Arial" w:eastAsia="MS PMincho" w:hAnsi="Arial" w:cs="Arial"/>
      <w:sz w:val="22"/>
      <w:szCs w:val="22"/>
      <w:lang w:eastAsia="en-US"/>
    </w:rPr>
  </w:style>
  <w:style w:type="character" w:styleId="Mention">
    <w:name w:val="Mention"/>
    <w:basedOn w:val="DefaultParagraphFont"/>
    <w:uiPriority w:val="99"/>
    <w:unhideWhenUsed/>
    <w:rsid w:val="007B3841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08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56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7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71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20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6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04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98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91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516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0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0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8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8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52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06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1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14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82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98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53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24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5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3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709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7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457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8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94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2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9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6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29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75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6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3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0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23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54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044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957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39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148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226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002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560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545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4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40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52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5623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639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1089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31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887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628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83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6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78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66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794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887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84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4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383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897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58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953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92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124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1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397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558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96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911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23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001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973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433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159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91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74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90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12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520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3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787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41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186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677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797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106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33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157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0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079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820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2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02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28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59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686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81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316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35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27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53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9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212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279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322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1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2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4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2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41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42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23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502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29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964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61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8689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50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599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30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846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97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2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254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09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31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78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05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16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46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6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527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1579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6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8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433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925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662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85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4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79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836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41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172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065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846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483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12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7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26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575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263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52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557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1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79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7171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056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450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25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66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937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231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342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4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255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881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41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73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338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7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136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338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0783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90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611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d00312-14bb-479d-806c-21cb409f5252" xsi:nil="true"/>
    <lcf76f155ced4ddcb4097134ff3c332f xmlns="46317f61-c490-4cb9-bb9b-e317ad5a6137">
      <Terms xmlns="http://schemas.microsoft.com/office/infopath/2007/PartnerControls"/>
    </lcf76f155ced4ddcb4097134ff3c332f>
    <SharedWithUsers xmlns="4ad00312-14bb-479d-806c-21cb409f5252">
      <UserInfo>
        <DisplayName>SharingLinks.caf713d7-9dd2-4018-b0df-bbd96a7b5817.Flexible.c3e2213e-42ea-4328-887c-728e428491f5</DisplayName>
        <AccountId>419</AccountId>
        <AccountType/>
      </UserInfo>
      <UserInfo>
        <DisplayName>Elysia Delaine (Health)</DisplayName>
        <AccountId>33</AccountId>
        <AccountType/>
      </UserInfo>
      <UserInfo>
        <DisplayName>Odete Rodrigues (Health)</DisplayName>
        <AccountId>28</AccountId>
        <AccountType/>
      </UserInfo>
      <UserInfo>
        <DisplayName>Amelia Dubout (Health)</DisplayName>
        <AccountId>440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FC3F77DFC31A48A7830C8F752803B7" ma:contentTypeVersion="13" ma:contentTypeDescription="Create a new document." ma:contentTypeScope="" ma:versionID="fa29262f79992e37248659fa3a132e66">
  <xsd:schema xmlns:xsd="http://www.w3.org/2001/XMLSchema" xmlns:xs="http://www.w3.org/2001/XMLSchema" xmlns:p="http://schemas.microsoft.com/office/2006/metadata/properties" xmlns:ns2="46317f61-c490-4cb9-bb9b-e317ad5a6137" xmlns:ns3="4ad00312-14bb-479d-806c-21cb409f5252" targetNamespace="http://schemas.microsoft.com/office/2006/metadata/properties" ma:root="true" ma:fieldsID="5b0d4cd8530cf03295955c0d2b640bed" ns2:_="" ns3:_="">
    <xsd:import namespace="46317f61-c490-4cb9-bb9b-e317ad5a6137"/>
    <xsd:import namespace="4ad00312-14bb-479d-806c-21cb409f52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317f61-c490-4cb9-bb9b-e317ad5a613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e24e156-28e6-48ad-9c0f-4171595c9d9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d00312-14bb-479d-806c-21cb409f525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9223613-af78-4d71-9508-f0c0f4889dcf}" ma:internalName="TaxCatchAll" ma:showField="CatchAllData" ma:web="4ad00312-14bb-479d-806c-21cb409f52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6AC28CD-794A-4DE5-9080-AF945367D2AC}">
  <ds:schemaRefs>
    <ds:schemaRef ds:uri="4ad00312-14bb-479d-806c-21cb409f5252"/>
    <ds:schemaRef ds:uri="http://schemas.microsoft.com/office/2006/documentManagement/types"/>
    <ds:schemaRef ds:uri="http://schemas.microsoft.com/office/2006/metadata/properties"/>
    <ds:schemaRef ds:uri="http://purl.org/dc/elements/1.1/"/>
    <ds:schemaRef ds:uri="46317f61-c490-4cb9-bb9b-e317ad5a6137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3D053C6-3833-41EC-B2D5-C27F208B85D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CE1EBB-C189-4849-810F-0EC61D30BAF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9BCC1B-7888-4D93-9475-DE94CA377C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317f61-c490-4cb9-bb9b-e317ad5a6137"/>
    <ds:schemaRef ds:uri="4ad00312-14bb-479d-806c-21cb409f52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1613</Words>
  <Characters>10581</Characters>
  <Application>Microsoft Office Word</Application>
  <DocSecurity>0</DocSecurity>
  <Lines>88</Lines>
  <Paragraphs>24</Paragraphs>
  <ScaleCrop>false</ScaleCrop>
  <Manager/>
  <Company>Victoria State Government, Department of Health</Company>
  <LinksUpToDate>false</LinksUpToDate>
  <CharactersWithSpaces>12170</CharactersWithSpaces>
  <SharedDoc>false</SharedDoc>
  <HyperlinkBase/>
  <HLinks>
    <vt:vector size="144" baseType="variant">
      <vt:variant>
        <vt:i4>1114172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_Toc146182314</vt:lpwstr>
      </vt:variant>
      <vt:variant>
        <vt:i4>1114172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_Toc146182313</vt:lpwstr>
      </vt:variant>
      <vt:variant>
        <vt:i4>1114172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_Toc146182312</vt:lpwstr>
      </vt:variant>
      <vt:variant>
        <vt:i4>1114172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_Toc146182311</vt:lpwstr>
      </vt:variant>
      <vt:variant>
        <vt:i4>1114172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_Toc146182310</vt:lpwstr>
      </vt:variant>
      <vt:variant>
        <vt:i4>1048636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_Toc146182309</vt:lpwstr>
      </vt:variant>
      <vt:variant>
        <vt:i4>1048636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_Toc146182308</vt:lpwstr>
      </vt:variant>
      <vt:variant>
        <vt:i4>1048636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_Toc146182307</vt:lpwstr>
      </vt:variant>
      <vt:variant>
        <vt:i4>1048636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_Toc146182306</vt:lpwstr>
      </vt:variant>
      <vt:variant>
        <vt:i4>1048636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_Toc146182305</vt:lpwstr>
      </vt:variant>
      <vt:variant>
        <vt:i4>1048636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_Toc146182304</vt:lpwstr>
      </vt:variant>
      <vt:variant>
        <vt:i4>1048636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_Toc146182303</vt:lpwstr>
      </vt:variant>
      <vt:variant>
        <vt:i4>1048636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_Toc146182302</vt:lpwstr>
      </vt:variant>
      <vt:variant>
        <vt:i4>1048636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_Toc146182301</vt:lpwstr>
      </vt:variant>
      <vt:variant>
        <vt:i4>1048636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_Toc146182300</vt:lpwstr>
      </vt:variant>
      <vt:variant>
        <vt:i4>1638461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_Toc146182299</vt:lpwstr>
      </vt:variant>
      <vt:variant>
        <vt:i4>1638461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_Toc146182298</vt:lpwstr>
      </vt:variant>
      <vt:variant>
        <vt:i4>1638461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_Toc146182297</vt:lpwstr>
      </vt:variant>
      <vt:variant>
        <vt:i4>1638461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_Toc146182296</vt:lpwstr>
      </vt:variant>
      <vt:variant>
        <vt:i4>1638461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_Toc146182295</vt:lpwstr>
      </vt:variant>
      <vt:variant>
        <vt:i4>1638461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_Toc146182294</vt:lpwstr>
      </vt:variant>
      <vt:variant>
        <vt:i4>1638461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_Toc146182293</vt:lpwstr>
      </vt:variant>
      <vt:variant>
        <vt:i4>1638461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_Toc146182292</vt:lpwstr>
      </vt:variant>
      <vt:variant>
        <vt:i4>1638461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_Toc146182291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 navy factsheet</dc:title>
  <dc:subject/>
  <dc:creator>Madelaine Curnow (Health)</dc:creator>
  <cp:keywords/>
  <dc:description/>
  <cp:lastModifiedBy>Elysia Delaine (Health)</cp:lastModifiedBy>
  <cp:revision>3</cp:revision>
  <cp:lastPrinted>2023-09-21T03:09:00Z</cp:lastPrinted>
  <dcterms:created xsi:type="dcterms:W3CDTF">2023-09-20T23:51:00Z</dcterms:created>
  <dcterms:modified xsi:type="dcterms:W3CDTF">2023-09-21T03:10:00Z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English</vt:lpwstr>
  </property>
  <property fmtid="{D5CDD505-2E9C-101B-9397-08002B2CF9AE}" pid="3" name="ContentTypeId">
    <vt:lpwstr>0x0101002DFC3F77DFC31A48A7830C8F752803B7</vt:lpwstr>
  </property>
  <property fmtid="{D5CDD505-2E9C-101B-9397-08002B2CF9AE}" pid="4" name="version">
    <vt:lpwstr>v5 12032021</vt:lpwstr>
  </property>
  <property fmtid="{D5CDD505-2E9C-101B-9397-08002B2CF9AE}" pid="5" name="MediaServiceImageTags">
    <vt:lpwstr/>
  </property>
  <property fmtid="{D5CDD505-2E9C-101B-9397-08002B2CF9AE}" pid="6" name="MSIP_Label_43e64453-338c-4f93-8a4d-0039a0a41f2a_Enabled">
    <vt:lpwstr>true</vt:lpwstr>
  </property>
  <property fmtid="{D5CDD505-2E9C-101B-9397-08002B2CF9AE}" pid="7" name="MSIP_Label_43e64453-338c-4f93-8a4d-0039a0a41f2a_SetDate">
    <vt:lpwstr>2023-09-21T03:10:52Z</vt:lpwstr>
  </property>
  <property fmtid="{D5CDD505-2E9C-101B-9397-08002B2CF9AE}" pid="8" name="MSIP_Label_43e64453-338c-4f93-8a4d-0039a0a41f2a_Method">
    <vt:lpwstr>Privileged</vt:lpwstr>
  </property>
  <property fmtid="{D5CDD505-2E9C-101B-9397-08002B2CF9AE}" pid="9" name="MSIP_Label_43e64453-338c-4f93-8a4d-0039a0a41f2a_Name">
    <vt:lpwstr>43e64453-338c-4f93-8a4d-0039a0a41f2a</vt:lpwstr>
  </property>
  <property fmtid="{D5CDD505-2E9C-101B-9397-08002B2CF9AE}" pid="10" name="MSIP_Label_43e64453-338c-4f93-8a4d-0039a0a41f2a_SiteId">
    <vt:lpwstr>c0e0601f-0fac-449c-9c88-a104c4eb9f28</vt:lpwstr>
  </property>
  <property fmtid="{D5CDD505-2E9C-101B-9397-08002B2CF9AE}" pid="11" name="MSIP_Label_43e64453-338c-4f93-8a4d-0039a0a41f2a_ActionId">
    <vt:lpwstr>d1158dbe-1d4d-40a1-8cff-bbd532f766ff</vt:lpwstr>
  </property>
  <property fmtid="{D5CDD505-2E9C-101B-9397-08002B2CF9AE}" pid="12" name="MSIP_Label_43e64453-338c-4f93-8a4d-0039a0a41f2a_ContentBits">
    <vt:lpwstr>2</vt:lpwstr>
  </property>
</Properties>
</file>